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C8DD79" w14:textId="77777777" w:rsidR="009F1F7D" w:rsidRDefault="009F1F7D" w:rsidP="009F1F7D">
      <w:pPr>
        <w:shd w:val="clear" w:color="auto" w:fill="0E2841" w:themeFill="text2"/>
        <w:jc w:val="center"/>
        <w:rPr>
          <w:rFonts w:ascii="Times New Roman" w:hAnsi="Times New Roman" w:cs="Times New Roman"/>
          <w:b/>
          <w:bCs/>
          <w:sz w:val="20"/>
          <w:szCs w:val="20"/>
        </w:rPr>
      </w:pPr>
      <w:r w:rsidRPr="009F1F7D">
        <w:rPr>
          <w:rFonts w:ascii="Times New Roman" w:hAnsi="Times New Roman" w:cs="Times New Roman"/>
          <w:b/>
          <w:bCs/>
          <w:sz w:val="20"/>
          <w:szCs w:val="20"/>
        </w:rPr>
        <w:t>Boundaries, Districts, and Zones in New York City: Census Boundaries</w:t>
      </w:r>
    </w:p>
    <w:p w14:paraId="150F12C5" w14:textId="16763514" w:rsidR="009F1F7D" w:rsidRPr="009F1F7D" w:rsidRDefault="009F1F7D" w:rsidP="009F1F7D">
      <w:pPr>
        <w:jc w:val="center"/>
        <w:rPr>
          <w:rFonts w:ascii="Times New Roman" w:hAnsi="Times New Roman" w:cs="Times New Roman"/>
          <w:b/>
          <w:bCs/>
          <w:sz w:val="20"/>
          <w:szCs w:val="20"/>
        </w:rPr>
      </w:pPr>
      <w:hyperlink r:id="rId7" w:history="1">
        <w:r w:rsidRPr="009F1F7D">
          <w:rPr>
            <w:rStyle w:val="Hyperlink"/>
            <w:rFonts w:ascii="Times New Roman" w:hAnsi="Times New Roman" w:cs="Times New Roman"/>
            <w:b/>
            <w:bCs/>
            <w:sz w:val="20"/>
            <w:szCs w:val="20"/>
          </w:rPr>
          <w:t>Census Boundaries - Boundaries, Districts, and Zones in New York City - Research Guides at New York Public Library Research Centers</w:t>
        </w:r>
      </w:hyperlink>
    </w:p>
    <w:p w14:paraId="308B1DEF" w14:textId="2A13064B" w:rsidR="009F1F7D" w:rsidRPr="009F1F7D" w:rsidRDefault="009F1F7D" w:rsidP="009F1F7D">
      <w:pPr>
        <w:jc w:val="center"/>
        <w:rPr>
          <w:rFonts w:ascii="Times New Roman" w:hAnsi="Times New Roman" w:cs="Times New Roman"/>
          <w:sz w:val="20"/>
          <w:szCs w:val="20"/>
        </w:rPr>
      </w:pPr>
      <w:r w:rsidRPr="009F1F7D">
        <w:rPr>
          <w:rFonts w:ascii="Times New Roman" w:hAnsi="Times New Roman" w:cs="Times New Roman"/>
          <w:noProof/>
          <w:sz w:val="20"/>
          <w:szCs w:val="20"/>
        </w:rPr>
        <w:drawing>
          <wp:inline distT="0" distB="0" distL="0" distR="0" wp14:anchorId="41D2015D" wp14:editId="1B7EADD9">
            <wp:extent cx="4437393" cy="1370567"/>
            <wp:effectExtent l="0" t="0" r="1270" b="1270"/>
            <wp:docPr id="2116172476" name="Picture 12" descr="NYPL Main Building Faca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NYPL Main Building Facad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465565" cy="1379269"/>
                    </a:xfrm>
                    <a:prstGeom prst="rect">
                      <a:avLst/>
                    </a:prstGeom>
                    <a:noFill/>
                    <a:ln>
                      <a:noFill/>
                    </a:ln>
                  </pic:spPr>
                </pic:pic>
              </a:graphicData>
            </a:graphic>
          </wp:inline>
        </w:drawing>
      </w:r>
    </w:p>
    <w:p w14:paraId="640828CC" w14:textId="77777777" w:rsidR="009F1F7D" w:rsidRDefault="009F1F7D" w:rsidP="009F1F7D">
      <w:pPr>
        <w:jc w:val="center"/>
        <w:rPr>
          <w:rFonts w:ascii="Times New Roman" w:hAnsi="Times New Roman" w:cs="Times New Roman"/>
          <w:b/>
          <w:bCs/>
          <w:sz w:val="20"/>
          <w:szCs w:val="20"/>
        </w:rPr>
      </w:pPr>
      <w:r w:rsidRPr="009F1F7D">
        <w:rPr>
          <w:rFonts w:ascii="Times New Roman" w:hAnsi="Times New Roman" w:cs="Times New Roman"/>
          <w:b/>
          <w:bCs/>
          <w:sz w:val="20"/>
          <w:szCs w:val="20"/>
        </w:rPr>
        <w:t>© The New York Public Library, 2026</w:t>
      </w:r>
    </w:p>
    <w:p w14:paraId="4AD035F7" w14:textId="77777777" w:rsidR="005C4977" w:rsidRPr="009F1F7D" w:rsidRDefault="005C4977" w:rsidP="009F1F7D">
      <w:pPr>
        <w:jc w:val="center"/>
        <w:rPr>
          <w:rFonts w:ascii="Times New Roman" w:hAnsi="Times New Roman" w:cs="Times New Roman"/>
          <w:b/>
          <w:bCs/>
          <w:sz w:val="20"/>
          <w:szCs w:val="20"/>
        </w:rPr>
      </w:pPr>
    </w:p>
    <w:p w14:paraId="2812052F" w14:textId="77777777" w:rsidR="009F1F7D" w:rsidRPr="005C4977" w:rsidRDefault="009F1F7D" w:rsidP="009F1F7D">
      <w:pPr>
        <w:rPr>
          <w:rFonts w:ascii="Times New Roman" w:hAnsi="Times New Roman" w:cs="Times New Roman"/>
          <w:b/>
          <w:bCs/>
          <w:i/>
          <w:iCs/>
          <w:sz w:val="20"/>
          <w:szCs w:val="20"/>
        </w:rPr>
      </w:pPr>
      <w:r w:rsidRPr="005C4977">
        <w:rPr>
          <w:rFonts w:ascii="Times New Roman" w:hAnsi="Times New Roman" w:cs="Times New Roman"/>
          <w:b/>
          <w:bCs/>
          <w:i/>
          <w:iCs/>
          <w:sz w:val="20"/>
          <w:szCs w:val="20"/>
        </w:rPr>
        <w:t>The New York Public Library is a 501(c)(3) | EIN 13-1887440</w:t>
      </w:r>
    </w:p>
    <w:p w14:paraId="42E550A3" w14:textId="77777777" w:rsidR="009F1F7D" w:rsidRPr="009F1F7D" w:rsidRDefault="009F1F7D" w:rsidP="005C4977">
      <w:pPr>
        <w:jc w:val="both"/>
        <w:rPr>
          <w:rFonts w:ascii="Times New Roman" w:hAnsi="Times New Roman" w:cs="Times New Roman"/>
          <w:sz w:val="20"/>
          <w:szCs w:val="20"/>
        </w:rPr>
      </w:pPr>
      <w:r w:rsidRPr="009F1F7D">
        <w:rPr>
          <w:rFonts w:ascii="Times New Roman" w:hAnsi="Times New Roman" w:cs="Times New Roman"/>
          <w:sz w:val="20"/>
          <w:szCs w:val="20"/>
        </w:rPr>
        <w:t>This guide covers how to find cartographic materials related to the internal boundaries, districts, and zones of New York City.</w:t>
      </w:r>
    </w:p>
    <w:p w14:paraId="72534358" w14:textId="77777777" w:rsidR="009F1F7D" w:rsidRPr="009F1F7D" w:rsidRDefault="009F1F7D" w:rsidP="009F1F7D">
      <w:pPr>
        <w:numPr>
          <w:ilvl w:val="0"/>
          <w:numId w:val="1"/>
        </w:numPr>
        <w:rPr>
          <w:rFonts w:ascii="Times New Roman" w:hAnsi="Times New Roman" w:cs="Times New Roman"/>
          <w:sz w:val="20"/>
          <w:szCs w:val="20"/>
        </w:rPr>
      </w:pPr>
      <w:hyperlink r:id="rId9" w:history="1">
        <w:r w:rsidRPr="009F1F7D">
          <w:rPr>
            <w:rStyle w:val="Hyperlink"/>
            <w:rFonts w:ascii="Times New Roman" w:hAnsi="Times New Roman" w:cs="Times New Roman"/>
            <w:sz w:val="20"/>
            <w:szCs w:val="20"/>
          </w:rPr>
          <w:t>About</w:t>
        </w:r>
      </w:hyperlink>
    </w:p>
    <w:p w14:paraId="7F4B87C4" w14:textId="77777777" w:rsidR="009F1F7D" w:rsidRPr="009F1F7D" w:rsidRDefault="009F1F7D" w:rsidP="009F1F7D">
      <w:pPr>
        <w:numPr>
          <w:ilvl w:val="0"/>
          <w:numId w:val="1"/>
        </w:numPr>
        <w:rPr>
          <w:rFonts w:ascii="Times New Roman" w:hAnsi="Times New Roman" w:cs="Times New Roman"/>
          <w:sz w:val="20"/>
          <w:szCs w:val="20"/>
        </w:rPr>
      </w:pPr>
      <w:hyperlink r:id="rId10" w:history="1">
        <w:r w:rsidRPr="009F1F7D">
          <w:rPr>
            <w:rStyle w:val="Hyperlink"/>
            <w:rFonts w:ascii="Times New Roman" w:hAnsi="Times New Roman" w:cs="Times New Roman"/>
            <w:sz w:val="20"/>
            <w:szCs w:val="20"/>
          </w:rPr>
          <w:t>Using Our Catalogs</w:t>
        </w:r>
      </w:hyperlink>
    </w:p>
    <w:p w14:paraId="0FA473B3" w14:textId="77777777" w:rsidR="009F1F7D" w:rsidRPr="009F1F7D" w:rsidRDefault="009F1F7D" w:rsidP="009F1F7D">
      <w:pPr>
        <w:numPr>
          <w:ilvl w:val="0"/>
          <w:numId w:val="1"/>
        </w:numPr>
        <w:rPr>
          <w:rFonts w:ascii="Times New Roman" w:hAnsi="Times New Roman" w:cs="Times New Roman"/>
          <w:sz w:val="20"/>
          <w:szCs w:val="20"/>
        </w:rPr>
      </w:pPr>
      <w:hyperlink r:id="rId11" w:history="1">
        <w:r w:rsidRPr="009F1F7D">
          <w:rPr>
            <w:rStyle w:val="Hyperlink"/>
            <w:rFonts w:ascii="Times New Roman" w:hAnsi="Times New Roman" w:cs="Times New Roman"/>
            <w:b/>
            <w:bCs/>
            <w:sz w:val="20"/>
            <w:szCs w:val="20"/>
          </w:rPr>
          <w:t>Census Boundaries</w:t>
        </w:r>
      </w:hyperlink>
    </w:p>
    <w:p w14:paraId="32F7597E" w14:textId="77777777" w:rsidR="009F1F7D" w:rsidRPr="009F1F7D" w:rsidRDefault="009F1F7D" w:rsidP="009F1F7D">
      <w:pPr>
        <w:numPr>
          <w:ilvl w:val="0"/>
          <w:numId w:val="1"/>
        </w:numPr>
        <w:rPr>
          <w:rFonts w:ascii="Times New Roman" w:hAnsi="Times New Roman" w:cs="Times New Roman"/>
          <w:sz w:val="20"/>
          <w:szCs w:val="20"/>
        </w:rPr>
      </w:pPr>
      <w:hyperlink r:id="rId12" w:history="1">
        <w:r w:rsidRPr="009F1F7D">
          <w:rPr>
            <w:rStyle w:val="Hyperlink"/>
            <w:rFonts w:ascii="Times New Roman" w:hAnsi="Times New Roman" w:cs="Times New Roman"/>
            <w:sz w:val="20"/>
            <w:szCs w:val="20"/>
          </w:rPr>
          <w:t>Political Districts</w:t>
        </w:r>
      </w:hyperlink>
    </w:p>
    <w:p w14:paraId="56310AD8" w14:textId="77777777" w:rsidR="009F1F7D" w:rsidRPr="009F1F7D" w:rsidRDefault="009F1F7D" w:rsidP="009F1F7D">
      <w:pPr>
        <w:numPr>
          <w:ilvl w:val="0"/>
          <w:numId w:val="1"/>
        </w:numPr>
        <w:rPr>
          <w:rFonts w:ascii="Times New Roman" w:hAnsi="Times New Roman" w:cs="Times New Roman"/>
          <w:sz w:val="20"/>
          <w:szCs w:val="20"/>
        </w:rPr>
      </w:pPr>
      <w:hyperlink r:id="rId13" w:history="1">
        <w:r w:rsidRPr="009F1F7D">
          <w:rPr>
            <w:rStyle w:val="Hyperlink"/>
            <w:rFonts w:ascii="Times New Roman" w:hAnsi="Times New Roman" w:cs="Times New Roman"/>
            <w:sz w:val="20"/>
            <w:szCs w:val="20"/>
          </w:rPr>
          <w:t>Buildings</w:t>
        </w:r>
      </w:hyperlink>
    </w:p>
    <w:p w14:paraId="3279D2AB" w14:textId="77777777" w:rsidR="009F1F7D" w:rsidRPr="009F1F7D" w:rsidRDefault="009F1F7D" w:rsidP="009F1F7D">
      <w:pPr>
        <w:numPr>
          <w:ilvl w:val="0"/>
          <w:numId w:val="1"/>
        </w:numPr>
        <w:rPr>
          <w:rFonts w:ascii="Times New Roman" w:hAnsi="Times New Roman" w:cs="Times New Roman"/>
          <w:sz w:val="20"/>
          <w:szCs w:val="20"/>
        </w:rPr>
      </w:pPr>
      <w:hyperlink r:id="rId14" w:history="1">
        <w:r w:rsidRPr="009F1F7D">
          <w:rPr>
            <w:rStyle w:val="Hyperlink"/>
            <w:rFonts w:ascii="Times New Roman" w:hAnsi="Times New Roman" w:cs="Times New Roman"/>
            <w:sz w:val="20"/>
            <w:szCs w:val="20"/>
          </w:rPr>
          <w:t>Neighborhood Services</w:t>
        </w:r>
      </w:hyperlink>
    </w:p>
    <w:p w14:paraId="0693A791" w14:textId="77777777" w:rsidR="009F1F7D" w:rsidRPr="009F1F7D" w:rsidRDefault="009F1F7D" w:rsidP="009F1F7D">
      <w:pPr>
        <w:numPr>
          <w:ilvl w:val="0"/>
          <w:numId w:val="1"/>
        </w:numPr>
        <w:rPr>
          <w:rFonts w:ascii="Times New Roman" w:hAnsi="Times New Roman" w:cs="Times New Roman"/>
          <w:sz w:val="20"/>
          <w:szCs w:val="20"/>
        </w:rPr>
      </w:pPr>
      <w:hyperlink r:id="rId15" w:history="1">
        <w:r w:rsidRPr="009F1F7D">
          <w:rPr>
            <w:rStyle w:val="Hyperlink"/>
            <w:rFonts w:ascii="Times New Roman" w:hAnsi="Times New Roman" w:cs="Times New Roman"/>
            <w:sz w:val="20"/>
            <w:szCs w:val="20"/>
          </w:rPr>
          <w:t>Emergency Services</w:t>
        </w:r>
      </w:hyperlink>
    </w:p>
    <w:p w14:paraId="6990170D" w14:textId="77777777" w:rsidR="009F1F7D" w:rsidRPr="009F1F7D" w:rsidRDefault="009F1F7D" w:rsidP="009F1F7D">
      <w:pPr>
        <w:numPr>
          <w:ilvl w:val="0"/>
          <w:numId w:val="1"/>
        </w:numPr>
        <w:rPr>
          <w:rFonts w:ascii="Times New Roman" w:hAnsi="Times New Roman" w:cs="Times New Roman"/>
          <w:sz w:val="20"/>
          <w:szCs w:val="20"/>
        </w:rPr>
      </w:pPr>
      <w:hyperlink r:id="rId16" w:history="1">
        <w:r w:rsidRPr="009F1F7D">
          <w:rPr>
            <w:rStyle w:val="Hyperlink"/>
            <w:rFonts w:ascii="Times New Roman" w:hAnsi="Times New Roman" w:cs="Times New Roman"/>
            <w:sz w:val="20"/>
            <w:szCs w:val="20"/>
          </w:rPr>
          <w:t>Historic Districts</w:t>
        </w:r>
      </w:hyperlink>
    </w:p>
    <w:p w14:paraId="57D14276" w14:textId="77777777" w:rsidR="009F1F7D" w:rsidRPr="009F1F7D" w:rsidRDefault="009F1F7D" w:rsidP="009F1F7D">
      <w:pPr>
        <w:numPr>
          <w:ilvl w:val="0"/>
          <w:numId w:val="1"/>
        </w:numPr>
        <w:rPr>
          <w:rFonts w:ascii="Times New Roman" w:hAnsi="Times New Roman" w:cs="Times New Roman"/>
          <w:sz w:val="20"/>
          <w:szCs w:val="20"/>
        </w:rPr>
      </w:pPr>
      <w:hyperlink r:id="rId17" w:history="1">
        <w:r w:rsidRPr="009F1F7D">
          <w:rPr>
            <w:rStyle w:val="Hyperlink"/>
            <w:rFonts w:ascii="Times New Roman" w:hAnsi="Times New Roman" w:cs="Times New Roman"/>
            <w:sz w:val="20"/>
            <w:szCs w:val="20"/>
          </w:rPr>
          <w:t>Redlining in NYC</w:t>
        </w:r>
      </w:hyperlink>
    </w:p>
    <w:p w14:paraId="11EF828F" w14:textId="77777777" w:rsidR="009F1F7D" w:rsidRPr="009F1F7D" w:rsidRDefault="009F1F7D" w:rsidP="009F1F7D">
      <w:pPr>
        <w:numPr>
          <w:ilvl w:val="0"/>
          <w:numId w:val="1"/>
        </w:numPr>
        <w:rPr>
          <w:rFonts w:ascii="Times New Roman" w:hAnsi="Times New Roman" w:cs="Times New Roman"/>
          <w:sz w:val="20"/>
          <w:szCs w:val="20"/>
        </w:rPr>
      </w:pPr>
      <w:hyperlink r:id="rId18" w:history="1">
        <w:r w:rsidRPr="009F1F7D">
          <w:rPr>
            <w:rStyle w:val="Hyperlink"/>
            <w:rFonts w:ascii="Times New Roman" w:hAnsi="Times New Roman" w:cs="Times New Roman"/>
            <w:sz w:val="20"/>
            <w:szCs w:val="20"/>
          </w:rPr>
          <w:t>Environmental and Health Hazard Zones</w:t>
        </w:r>
      </w:hyperlink>
    </w:p>
    <w:p w14:paraId="2C706BB0" w14:textId="77777777" w:rsidR="009F1F7D" w:rsidRPr="005C4977" w:rsidRDefault="009F1F7D" w:rsidP="005C4977">
      <w:pPr>
        <w:shd w:val="clear" w:color="auto" w:fill="0E2841" w:themeFill="text2"/>
        <w:jc w:val="center"/>
        <w:rPr>
          <w:rFonts w:ascii="Times New Roman" w:hAnsi="Times New Roman" w:cs="Times New Roman"/>
          <w:b/>
          <w:bCs/>
          <w:sz w:val="20"/>
          <w:szCs w:val="20"/>
        </w:rPr>
      </w:pPr>
      <w:r w:rsidRPr="005C4977">
        <w:rPr>
          <w:rFonts w:ascii="Times New Roman" w:hAnsi="Times New Roman" w:cs="Times New Roman"/>
          <w:b/>
          <w:bCs/>
          <w:sz w:val="20"/>
          <w:szCs w:val="20"/>
        </w:rPr>
        <w:t>Census Boundaries</w:t>
      </w:r>
    </w:p>
    <w:p w14:paraId="6FDFFA34" w14:textId="77777777" w:rsidR="009F1F7D" w:rsidRPr="009F1F7D" w:rsidRDefault="009F1F7D" w:rsidP="005C4977">
      <w:pPr>
        <w:jc w:val="both"/>
        <w:rPr>
          <w:rFonts w:ascii="Times New Roman" w:hAnsi="Times New Roman" w:cs="Times New Roman"/>
          <w:sz w:val="20"/>
          <w:szCs w:val="20"/>
        </w:rPr>
      </w:pPr>
      <w:r w:rsidRPr="009F1F7D">
        <w:rPr>
          <w:rFonts w:ascii="Times New Roman" w:hAnsi="Times New Roman" w:cs="Times New Roman"/>
          <w:sz w:val="20"/>
          <w:szCs w:val="20"/>
        </w:rPr>
        <w:t>Many types of research topics - such as genealogy, demographic studies, city planning, policy analysis, and urban planning - will require you to decipher or locate historical census boundaries that are referred to on census records. These boundaries include wards, assembly districts, election districts, or enumeration districts.</w:t>
      </w:r>
    </w:p>
    <w:p w14:paraId="7E8E90BA" w14:textId="77777777" w:rsidR="009F1F7D" w:rsidRPr="009F1F7D" w:rsidRDefault="009F1F7D" w:rsidP="005C4977">
      <w:pPr>
        <w:jc w:val="both"/>
        <w:rPr>
          <w:rFonts w:ascii="Times New Roman" w:hAnsi="Times New Roman" w:cs="Times New Roman"/>
          <w:sz w:val="20"/>
          <w:szCs w:val="20"/>
        </w:rPr>
      </w:pPr>
      <w:r w:rsidRPr="009F1F7D">
        <w:rPr>
          <w:rFonts w:ascii="Times New Roman" w:hAnsi="Times New Roman" w:cs="Times New Roman"/>
          <w:sz w:val="20"/>
          <w:szCs w:val="20"/>
        </w:rPr>
        <w:t>When using maps to get a better understanding of these referred boundaries on census records, some questions you can answer include:</w:t>
      </w:r>
    </w:p>
    <w:p w14:paraId="3E5328E1" w14:textId="77777777" w:rsidR="009F1F7D" w:rsidRPr="009F1F7D" w:rsidRDefault="009F1F7D" w:rsidP="005C4977">
      <w:pPr>
        <w:numPr>
          <w:ilvl w:val="0"/>
          <w:numId w:val="2"/>
        </w:numPr>
        <w:jc w:val="both"/>
        <w:rPr>
          <w:rFonts w:ascii="Times New Roman" w:hAnsi="Times New Roman" w:cs="Times New Roman"/>
          <w:sz w:val="20"/>
          <w:szCs w:val="20"/>
        </w:rPr>
      </w:pPr>
      <w:r w:rsidRPr="009F1F7D">
        <w:rPr>
          <w:rFonts w:ascii="Times New Roman" w:hAnsi="Times New Roman" w:cs="Times New Roman"/>
          <w:sz w:val="20"/>
          <w:szCs w:val="20"/>
        </w:rPr>
        <w:t>Where was this person living, in the context of New York City and their neighborhood?</w:t>
      </w:r>
    </w:p>
    <w:p w14:paraId="17541C94" w14:textId="77777777" w:rsidR="009F1F7D" w:rsidRPr="009F1F7D" w:rsidRDefault="009F1F7D" w:rsidP="005C4977">
      <w:pPr>
        <w:numPr>
          <w:ilvl w:val="0"/>
          <w:numId w:val="2"/>
        </w:numPr>
        <w:jc w:val="both"/>
        <w:rPr>
          <w:rFonts w:ascii="Times New Roman" w:hAnsi="Times New Roman" w:cs="Times New Roman"/>
          <w:sz w:val="20"/>
          <w:szCs w:val="20"/>
        </w:rPr>
      </w:pPr>
      <w:r w:rsidRPr="009F1F7D">
        <w:rPr>
          <w:rFonts w:ascii="Times New Roman" w:hAnsi="Times New Roman" w:cs="Times New Roman"/>
          <w:sz w:val="20"/>
          <w:szCs w:val="20"/>
        </w:rPr>
        <w:t>How was the city separated into various districts, and why? Does it change over time?</w:t>
      </w:r>
    </w:p>
    <w:p w14:paraId="10D90F45" w14:textId="77777777" w:rsidR="009F1F7D" w:rsidRPr="009F1F7D" w:rsidRDefault="009F1F7D" w:rsidP="009F1F7D">
      <w:pPr>
        <w:numPr>
          <w:ilvl w:val="0"/>
          <w:numId w:val="2"/>
        </w:numPr>
        <w:rPr>
          <w:rFonts w:ascii="Times New Roman" w:hAnsi="Times New Roman" w:cs="Times New Roman"/>
          <w:sz w:val="20"/>
          <w:szCs w:val="20"/>
        </w:rPr>
      </w:pPr>
      <w:r w:rsidRPr="009F1F7D">
        <w:rPr>
          <w:rFonts w:ascii="Times New Roman" w:hAnsi="Times New Roman" w:cs="Times New Roman"/>
          <w:sz w:val="20"/>
          <w:szCs w:val="20"/>
        </w:rPr>
        <w:lastRenderedPageBreak/>
        <w:t>What does the census data tell us about a specific neighborhood? </w:t>
      </w:r>
    </w:p>
    <w:p w14:paraId="722B71B3" w14:textId="77777777" w:rsidR="009F1F7D" w:rsidRPr="009F1F7D" w:rsidRDefault="009F1F7D" w:rsidP="005C4977">
      <w:pPr>
        <w:jc w:val="both"/>
        <w:rPr>
          <w:rFonts w:ascii="Times New Roman" w:hAnsi="Times New Roman" w:cs="Times New Roman"/>
          <w:sz w:val="20"/>
          <w:szCs w:val="20"/>
        </w:rPr>
      </w:pPr>
      <w:r w:rsidRPr="009F1F7D">
        <w:rPr>
          <w:rFonts w:ascii="Times New Roman" w:hAnsi="Times New Roman" w:cs="Times New Roman"/>
          <w:sz w:val="20"/>
          <w:szCs w:val="20"/>
        </w:rPr>
        <w:t>Before we can find maps that answer these types of questions, please see below for a brief explanation of the census numbering system(s).  </w:t>
      </w:r>
    </w:p>
    <w:p w14:paraId="07B5E39B" w14:textId="77777777" w:rsidR="009F1F7D" w:rsidRPr="009F1F7D" w:rsidRDefault="009F1F7D" w:rsidP="005C4977">
      <w:pPr>
        <w:jc w:val="both"/>
        <w:rPr>
          <w:rFonts w:ascii="Times New Roman" w:hAnsi="Times New Roman" w:cs="Times New Roman"/>
          <w:sz w:val="20"/>
          <w:szCs w:val="20"/>
        </w:rPr>
      </w:pPr>
      <w:r w:rsidRPr="009F1F7D">
        <w:rPr>
          <w:rFonts w:ascii="Times New Roman" w:hAnsi="Times New Roman" w:cs="Times New Roman"/>
          <w:b/>
          <w:bCs/>
          <w:sz w:val="20"/>
          <w:szCs w:val="20"/>
        </w:rPr>
        <w:t>Quick Links to Each Section on Page:</w:t>
      </w:r>
    </w:p>
    <w:p w14:paraId="67E96349" w14:textId="77777777" w:rsidR="009F1F7D" w:rsidRPr="009F1F7D" w:rsidRDefault="009F1F7D" w:rsidP="005C4977">
      <w:pPr>
        <w:jc w:val="both"/>
        <w:rPr>
          <w:rFonts w:ascii="Times New Roman" w:hAnsi="Times New Roman" w:cs="Times New Roman"/>
          <w:sz w:val="20"/>
          <w:szCs w:val="20"/>
        </w:rPr>
      </w:pPr>
      <w:hyperlink r:id="rId19" w:anchor="s-lg-box-wrapper-37588169" w:tgtFrame="_blank" w:history="1">
        <w:r w:rsidRPr="009F1F7D">
          <w:rPr>
            <w:rStyle w:val="Hyperlink"/>
            <w:rFonts w:ascii="Times New Roman" w:hAnsi="Times New Roman" w:cs="Times New Roman"/>
            <w:sz w:val="20"/>
            <w:szCs w:val="20"/>
          </w:rPr>
          <w:t>Defining ED, AD/ED, and Wards in the Context of the Census</w:t>
        </w:r>
      </w:hyperlink>
      <w:r w:rsidRPr="009F1F7D">
        <w:rPr>
          <w:rFonts w:ascii="Times New Roman" w:hAnsi="Times New Roman" w:cs="Times New Roman"/>
          <w:sz w:val="20"/>
          <w:szCs w:val="20"/>
        </w:rPr>
        <w:t> | </w:t>
      </w:r>
      <w:hyperlink r:id="rId20" w:anchor="s-lg-box-wrapper-37805102" w:tgtFrame="_blank" w:history="1">
        <w:r w:rsidRPr="009F1F7D">
          <w:rPr>
            <w:rStyle w:val="Hyperlink"/>
            <w:rFonts w:ascii="Times New Roman" w:hAnsi="Times New Roman" w:cs="Times New Roman"/>
            <w:sz w:val="20"/>
            <w:szCs w:val="20"/>
          </w:rPr>
          <w:t>Wards</w:t>
        </w:r>
      </w:hyperlink>
      <w:r w:rsidRPr="009F1F7D">
        <w:rPr>
          <w:rFonts w:ascii="Times New Roman" w:hAnsi="Times New Roman" w:cs="Times New Roman"/>
          <w:sz w:val="20"/>
          <w:szCs w:val="20"/>
        </w:rPr>
        <w:t xml:space="preserve"> | </w:t>
      </w:r>
      <w:hyperlink r:id="rId21" w:anchor="s-lg-box-wrapper-37805135" w:tgtFrame="_blank" w:history="1">
        <w:r w:rsidRPr="009F1F7D">
          <w:rPr>
            <w:rStyle w:val="Hyperlink"/>
            <w:rFonts w:ascii="Times New Roman" w:hAnsi="Times New Roman" w:cs="Times New Roman"/>
            <w:sz w:val="20"/>
            <w:szCs w:val="20"/>
          </w:rPr>
          <w:t>Election Districts</w:t>
        </w:r>
      </w:hyperlink>
      <w:r w:rsidRPr="009F1F7D">
        <w:rPr>
          <w:rFonts w:ascii="Times New Roman" w:hAnsi="Times New Roman" w:cs="Times New Roman"/>
          <w:sz w:val="20"/>
          <w:szCs w:val="20"/>
        </w:rPr>
        <w:t xml:space="preserve"> | </w:t>
      </w:r>
      <w:hyperlink r:id="rId22" w:anchor="s-lg-box-wrapper-37805147" w:tgtFrame="_blank" w:history="1">
        <w:r w:rsidRPr="009F1F7D">
          <w:rPr>
            <w:rStyle w:val="Hyperlink"/>
            <w:rFonts w:ascii="Times New Roman" w:hAnsi="Times New Roman" w:cs="Times New Roman"/>
            <w:sz w:val="20"/>
            <w:szCs w:val="20"/>
          </w:rPr>
          <w:t>Enumeration Districts</w:t>
        </w:r>
      </w:hyperlink>
      <w:r w:rsidRPr="009F1F7D">
        <w:rPr>
          <w:rFonts w:ascii="Times New Roman" w:hAnsi="Times New Roman" w:cs="Times New Roman"/>
          <w:sz w:val="20"/>
          <w:szCs w:val="20"/>
        </w:rPr>
        <w:t xml:space="preserve"> | </w:t>
      </w:r>
      <w:hyperlink r:id="rId23" w:anchor="s-lg-box-wrapper-37805153" w:tgtFrame="_blank" w:history="1">
        <w:r w:rsidRPr="009F1F7D">
          <w:rPr>
            <w:rStyle w:val="Hyperlink"/>
            <w:rFonts w:ascii="Times New Roman" w:hAnsi="Times New Roman" w:cs="Times New Roman"/>
            <w:sz w:val="20"/>
            <w:szCs w:val="20"/>
          </w:rPr>
          <w:t>Assembly Districts</w:t>
        </w:r>
      </w:hyperlink>
    </w:p>
    <w:p w14:paraId="7F92C746" w14:textId="77777777" w:rsidR="009F1F7D" w:rsidRPr="009F1F7D" w:rsidRDefault="009F1F7D" w:rsidP="005C4977">
      <w:pPr>
        <w:jc w:val="both"/>
        <w:rPr>
          <w:rFonts w:ascii="Times New Roman" w:hAnsi="Times New Roman" w:cs="Times New Roman"/>
          <w:sz w:val="20"/>
          <w:szCs w:val="20"/>
        </w:rPr>
      </w:pPr>
      <w:r w:rsidRPr="009F1F7D">
        <w:rPr>
          <w:rFonts w:ascii="Times New Roman" w:hAnsi="Times New Roman" w:cs="Times New Roman"/>
          <w:sz w:val="20"/>
          <w:szCs w:val="20"/>
        </w:rPr>
        <w:t>Defining ED, AD/ED, and Wards in the Context of the Census</w:t>
      </w:r>
    </w:p>
    <w:p w14:paraId="62F35559" w14:textId="77777777" w:rsidR="005C4977" w:rsidRDefault="009F1F7D" w:rsidP="009F1F7D">
      <w:pPr>
        <w:jc w:val="center"/>
        <w:rPr>
          <w:rFonts w:ascii="Times New Roman" w:hAnsi="Times New Roman" w:cs="Times New Roman"/>
          <w:b/>
          <w:bCs/>
          <w:sz w:val="20"/>
          <w:szCs w:val="20"/>
        </w:rPr>
      </w:pPr>
      <w:r w:rsidRPr="009F1F7D">
        <w:rPr>
          <w:rFonts w:ascii="Times New Roman" w:hAnsi="Times New Roman" w:cs="Times New Roman"/>
          <w:b/>
          <w:bCs/>
          <w:sz w:val="20"/>
          <w:szCs w:val="20"/>
        </w:rPr>
        <w:t>ED in the </w:t>
      </w:r>
      <w:r w:rsidRPr="009F1F7D">
        <w:rPr>
          <w:rFonts w:ascii="Times New Roman" w:hAnsi="Times New Roman" w:cs="Times New Roman"/>
          <w:b/>
          <w:bCs/>
          <w:noProof/>
          <w:sz w:val="20"/>
          <w:szCs w:val="20"/>
        </w:rPr>
        <w:drawing>
          <wp:inline distT="0" distB="0" distL="0" distR="0" wp14:anchorId="7DA4A285" wp14:editId="299BBF0F">
            <wp:extent cx="2777748" cy="4271938"/>
            <wp:effectExtent l="0" t="0" r="3810" b="0"/>
            <wp:docPr id="1248492398" name="Picture 10" descr="Photograph of a Census tak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Photograph of a Census taker "/>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789357" cy="4289792"/>
                    </a:xfrm>
                    <a:prstGeom prst="rect">
                      <a:avLst/>
                    </a:prstGeom>
                    <a:noFill/>
                    <a:ln>
                      <a:noFill/>
                    </a:ln>
                  </pic:spPr>
                </pic:pic>
              </a:graphicData>
            </a:graphic>
          </wp:inline>
        </w:drawing>
      </w:r>
    </w:p>
    <w:p w14:paraId="3CF3CDE1" w14:textId="30B32085" w:rsidR="009F1F7D" w:rsidRPr="009F1F7D" w:rsidRDefault="009F1F7D" w:rsidP="005C4977">
      <w:pPr>
        <w:rPr>
          <w:rFonts w:ascii="Times New Roman" w:hAnsi="Times New Roman" w:cs="Times New Roman"/>
          <w:sz w:val="20"/>
          <w:szCs w:val="20"/>
        </w:rPr>
      </w:pPr>
      <w:r w:rsidRPr="009F1F7D">
        <w:rPr>
          <w:rFonts w:ascii="Times New Roman" w:hAnsi="Times New Roman" w:cs="Times New Roman"/>
          <w:b/>
          <w:bCs/>
          <w:sz w:val="20"/>
          <w:szCs w:val="20"/>
        </w:rPr>
        <w:t>Federal Census:</w:t>
      </w:r>
    </w:p>
    <w:p w14:paraId="702DF78B" w14:textId="77777777" w:rsidR="009F1F7D" w:rsidRPr="009F1F7D" w:rsidRDefault="009F1F7D" w:rsidP="005C4977">
      <w:pPr>
        <w:jc w:val="both"/>
        <w:rPr>
          <w:rFonts w:ascii="Times New Roman" w:hAnsi="Times New Roman" w:cs="Times New Roman"/>
          <w:sz w:val="20"/>
          <w:szCs w:val="20"/>
        </w:rPr>
      </w:pPr>
      <w:r w:rsidRPr="009F1F7D">
        <w:rPr>
          <w:rFonts w:ascii="Times New Roman" w:hAnsi="Times New Roman" w:cs="Times New Roman"/>
          <w:sz w:val="20"/>
          <w:szCs w:val="20"/>
        </w:rPr>
        <w:t xml:space="preserve">You will be interested in an ED number, which </w:t>
      </w:r>
      <w:proofErr w:type="gramStart"/>
      <w:r w:rsidRPr="009F1F7D">
        <w:rPr>
          <w:rFonts w:ascii="Times New Roman" w:hAnsi="Times New Roman" w:cs="Times New Roman"/>
          <w:sz w:val="20"/>
          <w:szCs w:val="20"/>
        </w:rPr>
        <w:t>is also</w:t>
      </w:r>
      <w:proofErr w:type="gramEnd"/>
      <w:r w:rsidRPr="009F1F7D">
        <w:rPr>
          <w:rFonts w:ascii="Times New Roman" w:hAnsi="Times New Roman" w:cs="Times New Roman"/>
          <w:sz w:val="20"/>
          <w:szCs w:val="20"/>
        </w:rPr>
        <w:t xml:space="preserve"> </w:t>
      </w:r>
      <w:proofErr w:type="spellStart"/>
      <w:r w:rsidRPr="009F1F7D">
        <w:rPr>
          <w:rFonts w:ascii="Times New Roman" w:hAnsi="Times New Roman" w:cs="Times New Roman"/>
          <w:sz w:val="20"/>
          <w:szCs w:val="20"/>
        </w:rPr>
        <w:t>also</w:t>
      </w:r>
      <w:proofErr w:type="spellEnd"/>
      <w:r w:rsidRPr="009F1F7D">
        <w:rPr>
          <w:rFonts w:ascii="Times New Roman" w:hAnsi="Times New Roman" w:cs="Times New Roman"/>
          <w:sz w:val="20"/>
          <w:szCs w:val="20"/>
        </w:rPr>
        <w:t xml:space="preserve"> known as an Enumeration District. According to the National Archives, an enumeration district "was an area that an enumerator (census taker) could completely cover within two weeks in cities and within four weeks in rural areas."</w:t>
      </w:r>
    </w:p>
    <w:p w14:paraId="2E7E824A" w14:textId="77777777" w:rsidR="009F1F7D" w:rsidRPr="009F1F7D" w:rsidRDefault="009F1F7D" w:rsidP="005C4977">
      <w:pPr>
        <w:jc w:val="both"/>
        <w:rPr>
          <w:rFonts w:ascii="Times New Roman" w:hAnsi="Times New Roman" w:cs="Times New Roman"/>
          <w:sz w:val="20"/>
          <w:szCs w:val="20"/>
        </w:rPr>
      </w:pPr>
      <w:r w:rsidRPr="009F1F7D">
        <w:rPr>
          <w:rFonts w:ascii="Times New Roman" w:hAnsi="Times New Roman" w:cs="Times New Roman"/>
          <w:sz w:val="20"/>
          <w:szCs w:val="20"/>
        </w:rPr>
        <w:t xml:space="preserve">On these census records, the </w:t>
      </w:r>
      <w:proofErr w:type="gramStart"/>
      <w:r w:rsidRPr="009F1F7D">
        <w:rPr>
          <w:rFonts w:ascii="Times New Roman" w:hAnsi="Times New Roman" w:cs="Times New Roman"/>
          <w:sz w:val="20"/>
          <w:szCs w:val="20"/>
        </w:rPr>
        <w:t>ward</w:t>
      </w:r>
      <w:proofErr w:type="gramEnd"/>
      <w:r w:rsidRPr="009F1F7D">
        <w:rPr>
          <w:rFonts w:ascii="Times New Roman" w:hAnsi="Times New Roman" w:cs="Times New Roman"/>
          <w:sz w:val="20"/>
          <w:szCs w:val="20"/>
        </w:rPr>
        <w:t xml:space="preserve"> that was covered is also denoted. </w:t>
      </w:r>
    </w:p>
    <w:p w14:paraId="46590ED9" w14:textId="77777777" w:rsidR="009F1F7D" w:rsidRPr="009F1F7D" w:rsidRDefault="009F1F7D" w:rsidP="005C4977">
      <w:pPr>
        <w:jc w:val="both"/>
        <w:rPr>
          <w:rFonts w:ascii="Times New Roman" w:hAnsi="Times New Roman" w:cs="Times New Roman"/>
          <w:sz w:val="20"/>
          <w:szCs w:val="20"/>
        </w:rPr>
      </w:pPr>
      <w:r w:rsidRPr="009F1F7D">
        <w:rPr>
          <w:rFonts w:ascii="Times New Roman" w:hAnsi="Times New Roman" w:cs="Times New Roman"/>
          <w:b/>
          <w:bCs/>
          <w:sz w:val="20"/>
          <w:szCs w:val="20"/>
        </w:rPr>
        <w:t>AD &amp; ED in the NYS Census:</w:t>
      </w:r>
    </w:p>
    <w:p w14:paraId="619B7CFD" w14:textId="77777777" w:rsidR="009F1F7D" w:rsidRPr="009F1F7D" w:rsidRDefault="009F1F7D" w:rsidP="005C4977">
      <w:pPr>
        <w:jc w:val="both"/>
        <w:rPr>
          <w:rFonts w:ascii="Times New Roman" w:hAnsi="Times New Roman" w:cs="Times New Roman"/>
          <w:sz w:val="20"/>
          <w:szCs w:val="20"/>
        </w:rPr>
      </w:pPr>
      <w:r w:rsidRPr="009F1F7D">
        <w:rPr>
          <w:rFonts w:ascii="Times New Roman" w:hAnsi="Times New Roman" w:cs="Times New Roman"/>
          <w:sz w:val="20"/>
          <w:szCs w:val="20"/>
        </w:rPr>
        <w:t>The New York State census utilized an AD/ED pair. In these cases:</w:t>
      </w:r>
    </w:p>
    <w:p w14:paraId="2516CDCE" w14:textId="77777777" w:rsidR="009F1F7D" w:rsidRPr="009F1F7D" w:rsidRDefault="009F1F7D" w:rsidP="005C4977">
      <w:pPr>
        <w:numPr>
          <w:ilvl w:val="0"/>
          <w:numId w:val="3"/>
        </w:numPr>
        <w:jc w:val="both"/>
        <w:rPr>
          <w:rFonts w:ascii="Times New Roman" w:hAnsi="Times New Roman" w:cs="Times New Roman"/>
          <w:sz w:val="20"/>
          <w:szCs w:val="20"/>
        </w:rPr>
      </w:pPr>
      <w:r w:rsidRPr="009F1F7D">
        <w:rPr>
          <w:rFonts w:ascii="Times New Roman" w:hAnsi="Times New Roman" w:cs="Times New Roman"/>
          <w:sz w:val="20"/>
          <w:szCs w:val="20"/>
        </w:rPr>
        <w:t>AD = Assembly District </w:t>
      </w:r>
    </w:p>
    <w:p w14:paraId="76E20DC8" w14:textId="77777777" w:rsidR="009F1F7D" w:rsidRPr="009F1F7D" w:rsidRDefault="009F1F7D" w:rsidP="005C4977">
      <w:pPr>
        <w:numPr>
          <w:ilvl w:val="1"/>
          <w:numId w:val="3"/>
        </w:numPr>
        <w:jc w:val="both"/>
        <w:rPr>
          <w:rFonts w:ascii="Times New Roman" w:hAnsi="Times New Roman" w:cs="Times New Roman"/>
          <w:sz w:val="20"/>
          <w:szCs w:val="20"/>
        </w:rPr>
      </w:pPr>
      <w:r w:rsidRPr="009F1F7D">
        <w:rPr>
          <w:rFonts w:ascii="Times New Roman" w:hAnsi="Times New Roman" w:cs="Times New Roman"/>
          <w:sz w:val="20"/>
          <w:szCs w:val="20"/>
        </w:rPr>
        <w:lastRenderedPageBreak/>
        <w:t>Assembly Districts are further subdivided into Election Districts.</w:t>
      </w:r>
    </w:p>
    <w:p w14:paraId="5937A977" w14:textId="77777777" w:rsidR="009F1F7D" w:rsidRPr="009F1F7D" w:rsidRDefault="009F1F7D" w:rsidP="005C4977">
      <w:pPr>
        <w:numPr>
          <w:ilvl w:val="0"/>
          <w:numId w:val="3"/>
        </w:numPr>
        <w:jc w:val="both"/>
        <w:rPr>
          <w:rFonts w:ascii="Times New Roman" w:hAnsi="Times New Roman" w:cs="Times New Roman"/>
          <w:sz w:val="20"/>
          <w:szCs w:val="20"/>
        </w:rPr>
      </w:pPr>
      <w:r w:rsidRPr="009F1F7D">
        <w:rPr>
          <w:rFonts w:ascii="Times New Roman" w:hAnsi="Times New Roman" w:cs="Times New Roman"/>
          <w:sz w:val="20"/>
          <w:szCs w:val="20"/>
        </w:rPr>
        <w:t>ED = Election District</w:t>
      </w:r>
    </w:p>
    <w:p w14:paraId="476D2527" w14:textId="77777777" w:rsidR="009F1F7D" w:rsidRPr="009F1F7D" w:rsidRDefault="009F1F7D" w:rsidP="005C4977">
      <w:pPr>
        <w:numPr>
          <w:ilvl w:val="1"/>
          <w:numId w:val="3"/>
        </w:numPr>
        <w:jc w:val="both"/>
        <w:rPr>
          <w:rFonts w:ascii="Times New Roman" w:hAnsi="Times New Roman" w:cs="Times New Roman"/>
          <w:sz w:val="20"/>
          <w:szCs w:val="20"/>
        </w:rPr>
      </w:pPr>
      <w:r w:rsidRPr="009F1F7D">
        <w:rPr>
          <w:rFonts w:ascii="Times New Roman" w:hAnsi="Times New Roman" w:cs="Times New Roman"/>
          <w:sz w:val="20"/>
          <w:szCs w:val="20"/>
        </w:rPr>
        <w:t>Not to be confused with the federal census' ED (Enumeration District).</w:t>
      </w:r>
    </w:p>
    <w:p w14:paraId="41372ABA" w14:textId="77777777" w:rsidR="009F1F7D" w:rsidRPr="009F1F7D" w:rsidRDefault="009F1F7D" w:rsidP="005C4977">
      <w:pPr>
        <w:jc w:val="both"/>
        <w:rPr>
          <w:rFonts w:ascii="Times New Roman" w:hAnsi="Times New Roman" w:cs="Times New Roman"/>
          <w:sz w:val="20"/>
          <w:szCs w:val="20"/>
        </w:rPr>
      </w:pPr>
      <w:r w:rsidRPr="009F1F7D">
        <w:rPr>
          <w:rFonts w:ascii="Times New Roman" w:hAnsi="Times New Roman" w:cs="Times New Roman"/>
          <w:sz w:val="20"/>
          <w:szCs w:val="20"/>
        </w:rPr>
        <w:t>These AD/ED pairs are the equivalent of the federal census' enumeration districts.</w:t>
      </w:r>
    </w:p>
    <w:p w14:paraId="7C6EE813" w14:textId="77777777" w:rsidR="009F1F7D" w:rsidRPr="00D51D41" w:rsidRDefault="009F1F7D" w:rsidP="005C4977">
      <w:pPr>
        <w:jc w:val="both"/>
        <w:rPr>
          <w:rFonts w:ascii="Times New Roman" w:hAnsi="Times New Roman" w:cs="Times New Roman"/>
          <w:b/>
          <w:bCs/>
          <w:sz w:val="20"/>
          <w:szCs w:val="20"/>
        </w:rPr>
      </w:pPr>
      <w:r w:rsidRPr="00D51D41">
        <w:rPr>
          <w:rFonts w:ascii="Times New Roman" w:hAnsi="Times New Roman" w:cs="Times New Roman"/>
          <w:b/>
          <w:bCs/>
          <w:sz w:val="20"/>
          <w:szCs w:val="20"/>
        </w:rPr>
        <w:t>These pairs were used for: </w:t>
      </w:r>
    </w:p>
    <w:p w14:paraId="45CA1E2F" w14:textId="77777777" w:rsidR="009F1F7D" w:rsidRPr="009F1F7D" w:rsidRDefault="009F1F7D" w:rsidP="005C4977">
      <w:pPr>
        <w:numPr>
          <w:ilvl w:val="0"/>
          <w:numId w:val="4"/>
        </w:numPr>
        <w:jc w:val="both"/>
        <w:rPr>
          <w:rFonts w:ascii="Times New Roman" w:hAnsi="Times New Roman" w:cs="Times New Roman"/>
          <w:sz w:val="20"/>
          <w:szCs w:val="20"/>
        </w:rPr>
      </w:pPr>
      <w:r w:rsidRPr="009F1F7D">
        <w:rPr>
          <w:rFonts w:ascii="Times New Roman" w:hAnsi="Times New Roman" w:cs="Times New Roman"/>
          <w:sz w:val="20"/>
          <w:szCs w:val="20"/>
        </w:rPr>
        <w:t>1890 Police Census</w:t>
      </w:r>
    </w:p>
    <w:p w14:paraId="75F4BF85" w14:textId="77777777" w:rsidR="009F1F7D" w:rsidRPr="009F1F7D" w:rsidRDefault="009F1F7D" w:rsidP="005C4977">
      <w:pPr>
        <w:numPr>
          <w:ilvl w:val="0"/>
          <w:numId w:val="4"/>
        </w:numPr>
        <w:jc w:val="both"/>
        <w:rPr>
          <w:rFonts w:ascii="Times New Roman" w:hAnsi="Times New Roman" w:cs="Times New Roman"/>
          <w:sz w:val="20"/>
          <w:szCs w:val="20"/>
        </w:rPr>
      </w:pPr>
      <w:r w:rsidRPr="009F1F7D">
        <w:rPr>
          <w:rFonts w:ascii="Times New Roman" w:hAnsi="Times New Roman" w:cs="Times New Roman"/>
          <w:sz w:val="20"/>
          <w:szCs w:val="20"/>
        </w:rPr>
        <w:t>1892 New York State Census (the AD number in this AD/ED pair refers to Ward) </w:t>
      </w:r>
    </w:p>
    <w:p w14:paraId="49645856" w14:textId="77777777" w:rsidR="009F1F7D" w:rsidRPr="009F1F7D" w:rsidRDefault="009F1F7D" w:rsidP="005C4977">
      <w:pPr>
        <w:numPr>
          <w:ilvl w:val="0"/>
          <w:numId w:val="4"/>
        </w:numPr>
        <w:jc w:val="both"/>
        <w:rPr>
          <w:rFonts w:ascii="Times New Roman" w:hAnsi="Times New Roman" w:cs="Times New Roman"/>
          <w:sz w:val="20"/>
          <w:szCs w:val="20"/>
        </w:rPr>
      </w:pPr>
      <w:r w:rsidRPr="009F1F7D">
        <w:rPr>
          <w:rFonts w:ascii="Times New Roman" w:hAnsi="Times New Roman" w:cs="Times New Roman"/>
          <w:sz w:val="20"/>
          <w:szCs w:val="20"/>
        </w:rPr>
        <w:t>1905 New York State Censuses</w:t>
      </w:r>
    </w:p>
    <w:p w14:paraId="299DC15F" w14:textId="77777777" w:rsidR="009F1F7D" w:rsidRPr="009F1F7D" w:rsidRDefault="009F1F7D" w:rsidP="005C4977">
      <w:pPr>
        <w:numPr>
          <w:ilvl w:val="0"/>
          <w:numId w:val="4"/>
        </w:numPr>
        <w:jc w:val="both"/>
        <w:rPr>
          <w:rFonts w:ascii="Times New Roman" w:hAnsi="Times New Roman" w:cs="Times New Roman"/>
          <w:sz w:val="20"/>
          <w:szCs w:val="20"/>
        </w:rPr>
      </w:pPr>
      <w:r w:rsidRPr="009F1F7D">
        <w:rPr>
          <w:rFonts w:ascii="Times New Roman" w:hAnsi="Times New Roman" w:cs="Times New Roman"/>
          <w:sz w:val="20"/>
          <w:szCs w:val="20"/>
        </w:rPr>
        <w:t>1915 New York State Censuses</w:t>
      </w:r>
    </w:p>
    <w:p w14:paraId="24102318" w14:textId="77777777" w:rsidR="009F1F7D" w:rsidRPr="009F1F7D" w:rsidRDefault="009F1F7D" w:rsidP="005C4977">
      <w:pPr>
        <w:numPr>
          <w:ilvl w:val="0"/>
          <w:numId w:val="4"/>
        </w:numPr>
        <w:jc w:val="both"/>
        <w:rPr>
          <w:rFonts w:ascii="Times New Roman" w:hAnsi="Times New Roman" w:cs="Times New Roman"/>
          <w:sz w:val="20"/>
          <w:szCs w:val="20"/>
        </w:rPr>
      </w:pPr>
      <w:r w:rsidRPr="009F1F7D">
        <w:rPr>
          <w:rFonts w:ascii="Times New Roman" w:hAnsi="Times New Roman" w:cs="Times New Roman"/>
          <w:sz w:val="20"/>
          <w:szCs w:val="20"/>
        </w:rPr>
        <w:t>1925 State Censuses</w:t>
      </w:r>
    </w:p>
    <w:p w14:paraId="1A1F116F" w14:textId="77777777" w:rsidR="009F1F7D" w:rsidRPr="009F1F7D" w:rsidRDefault="009F1F7D" w:rsidP="005C4977">
      <w:pPr>
        <w:jc w:val="both"/>
        <w:rPr>
          <w:rFonts w:ascii="Times New Roman" w:hAnsi="Times New Roman" w:cs="Times New Roman"/>
          <w:sz w:val="20"/>
          <w:szCs w:val="20"/>
        </w:rPr>
      </w:pPr>
      <w:r w:rsidRPr="009F1F7D">
        <w:rPr>
          <w:rFonts w:ascii="Times New Roman" w:hAnsi="Times New Roman" w:cs="Times New Roman"/>
          <w:sz w:val="20"/>
          <w:szCs w:val="20"/>
        </w:rPr>
        <w:t>Please see below for ways to find enumeration district maps, assembly district maps, ward maps, and election district maps.</w:t>
      </w:r>
    </w:p>
    <w:p w14:paraId="34EC8E44" w14:textId="77777777" w:rsidR="009F1F7D" w:rsidRPr="009F1F7D" w:rsidRDefault="009F1F7D" w:rsidP="005C4977">
      <w:pPr>
        <w:jc w:val="both"/>
        <w:rPr>
          <w:rFonts w:ascii="Times New Roman" w:hAnsi="Times New Roman" w:cs="Times New Roman"/>
          <w:sz w:val="20"/>
          <w:szCs w:val="20"/>
        </w:rPr>
      </w:pPr>
      <w:r w:rsidRPr="009F1F7D">
        <w:rPr>
          <w:rFonts w:ascii="Times New Roman" w:hAnsi="Times New Roman" w:cs="Times New Roman"/>
          <w:sz w:val="20"/>
          <w:szCs w:val="20"/>
        </w:rPr>
        <w:t>And, if you are interested in seeing how data collected from the census is incorporated into maps today, check out the following United States Census Bureau pages:</w:t>
      </w:r>
    </w:p>
    <w:p w14:paraId="721A905B" w14:textId="77777777" w:rsidR="009F1F7D" w:rsidRPr="009F1F7D" w:rsidRDefault="009F1F7D" w:rsidP="005C4977">
      <w:pPr>
        <w:numPr>
          <w:ilvl w:val="0"/>
          <w:numId w:val="5"/>
        </w:numPr>
        <w:jc w:val="both"/>
        <w:rPr>
          <w:rFonts w:ascii="Times New Roman" w:hAnsi="Times New Roman" w:cs="Times New Roman"/>
          <w:sz w:val="20"/>
          <w:szCs w:val="20"/>
        </w:rPr>
      </w:pPr>
      <w:hyperlink r:id="rId25" w:tgtFrame="_blank" w:history="1">
        <w:r w:rsidRPr="009F1F7D">
          <w:rPr>
            <w:rStyle w:val="Hyperlink"/>
            <w:rFonts w:ascii="Times New Roman" w:hAnsi="Times New Roman" w:cs="Times New Roman"/>
            <w:sz w:val="20"/>
            <w:szCs w:val="20"/>
          </w:rPr>
          <w:t>Interactive Maps</w:t>
        </w:r>
      </w:hyperlink>
    </w:p>
    <w:p w14:paraId="0020E21B" w14:textId="77777777" w:rsidR="009F1F7D" w:rsidRPr="009F1F7D" w:rsidRDefault="009F1F7D" w:rsidP="005C4977">
      <w:pPr>
        <w:numPr>
          <w:ilvl w:val="0"/>
          <w:numId w:val="5"/>
        </w:numPr>
        <w:jc w:val="both"/>
        <w:rPr>
          <w:rFonts w:ascii="Times New Roman" w:hAnsi="Times New Roman" w:cs="Times New Roman"/>
          <w:sz w:val="20"/>
          <w:szCs w:val="20"/>
        </w:rPr>
      </w:pPr>
      <w:hyperlink r:id="rId26" w:tgtFrame="_blank" w:history="1">
        <w:r w:rsidRPr="009F1F7D">
          <w:rPr>
            <w:rStyle w:val="Hyperlink"/>
            <w:rFonts w:ascii="Times New Roman" w:hAnsi="Times New Roman" w:cs="Times New Roman"/>
            <w:sz w:val="20"/>
            <w:szCs w:val="20"/>
          </w:rPr>
          <w:t>Tables &amp; Maps</w:t>
        </w:r>
      </w:hyperlink>
    </w:p>
    <w:p w14:paraId="088EE0C8" w14:textId="77777777" w:rsidR="009F1F7D" w:rsidRPr="009F1F7D" w:rsidRDefault="009F1F7D" w:rsidP="005C4977">
      <w:pPr>
        <w:numPr>
          <w:ilvl w:val="0"/>
          <w:numId w:val="5"/>
        </w:numPr>
        <w:jc w:val="both"/>
        <w:rPr>
          <w:rFonts w:ascii="Times New Roman" w:hAnsi="Times New Roman" w:cs="Times New Roman"/>
          <w:sz w:val="20"/>
          <w:szCs w:val="20"/>
        </w:rPr>
      </w:pPr>
      <w:hyperlink r:id="rId27" w:tgtFrame="_blank" w:history="1">
        <w:r w:rsidRPr="009F1F7D">
          <w:rPr>
            <w:rStyle w:val="Hyperlink"/>
            <w:rFonts w:ascii="Times New Roman" w:hAnsi="Times New Roman" w:cs="Times New Roman"/>
            <w:sz w:val="20"/>
            <w:szCs w:val="20"/>
          </w:rPr>
          <w:t>Reference Maps</w:t>
        </w:r>
      </w:hyperlink>
    </w:p>
    <w:p w14:paraId="6C520A42" w14:textId="77777777" w:rsidR="009F1F7D" w:rsidRPr="009F1F7D" w:rsidRDefault="009F1F7D" w:rsidP="005C4977">
      <w:pPr>
        <w:jc w:val="both"/>
        <w:rPr>
          <w:rFonts w:ascii="Times New Roman" w:hAnsi="Times New Roman" w:cs="Times New Roman"/>
          <w:sz w:val="20"/>
          <w:szCs w:val="20"/>
        </w:rPr>
      </w:pPr>
      <w:r w:rsidRPr="009F1F7D">
        <w:rPr>
          <w:rFonts w:ascii="Times New Roman" w:hAnsi="Times New Roman" w:cs="Times New Roman"/>
          <w:sz w:val="20"/>
          <w:szCs w:val="20"/>
        </w:rPr>
        <w:t>Lastly, if you are interested in conducting census-related research, we do recommend contacting the </w:t>
      </w:r>
      <w:hyperlink r:id="rId28" w:tgtFrame="_blank" w:history="1">
        <w:r w:rsidRPr="009F1F7D">
          <w:rPr>
            <w:rStyle w:val="Hyperlink"/>
            <w:rFonts w:ascii="Times New Roman" w:hAnsi="Times New Roman" w:cs="Times New Roman"/>
            <w:sz w:val="20"/>
            <w:szCs w:val="20"/>
          </w:rPr>
          <w:t>Irma and Paul Milstein Division of United States History, Local History and Genealogy</w:t>
        </w:r>
      </w:hyperlink>
      <w:r w:rsidRPr="009F1F7D">
        <w:rPr>
          <w:rFonts w:ascii="Times New Roman" w:hAnsi="Times New Roman" w:cs="Times New Roman"/>
          <w:sz w:val="20"/>
          <w:szCs w:val="20"/>
        </w:rPr>
        <w:t> at history@nypl.org for any questions you might have. </w:t>
      </w:r>
    </w:p>
    <w:p w14:paraId="69DA6188" w14:textId="1C5C710F" w:rsidR="009F1F7D" w:rsidRPr="009F1F7D" w:rsidRDefault="009F1F7D" w:rsidP="005C4977">
      <w:pPr>
        <w:jc w:val="both"/>
        <w:rPr>
          <w:rFonts w:ascii="Times New Roman" w:hAnsi="Times New Roman" w:cs="Times New Roman"/>
          <w:sz w:val="20"/>
          <w:szCs w:val="20"/>
        </w:rPr>
      </w:pPr>
      <w:r w:rsidRPr="009F1F7D">
        <w:rPr>
          <w:rFonts w:ascii="Times New Roman" w:hAnsi="Times New Roman" w:cs="Times New Roman"/>
          <w:sz w:val="20"/>
          <w:szCs w:val="20"/>
        </w:rPr>
        <w:t xml:space="preserve"> Source: </w:t>
      </w:r>
      <w:hyperlink r:id="rId29" w:anchor=":~:text=For%20election%20purposes%20New%20York,each%20enumerator%20%28census%20taker%29" w:tgtFrame="_blank" w:history="1">
        <w:r w:rsidRPr="009F1F7D">
          <w:rPr>
            <w:rStyle w:val="Hyperlink"/>
            <w:rFonts w:ascii="Times New Roman" w:hAnsi="Times New Roman" w:cs="Times New Roman"/>
            <w:sz w:val="20"/>
            <w:szCs w:val="20"/>
          </w:rPr>
          <w:t>Stephen Morses' Obtaining AD/ED for the 1890-1925 New York State Census in One Step: Frequently Asked Questions.  </w:t>
        </w:r>
      </w:hyperlink>
    </w:p>
    <w:p w14:paraId="79DC9CE2" w14:textId="77777777" w:rsidR="009F1F7D" w:rsidRPr="009F1F7D" w:rsidRDefault="009F1F7D" w:rsidP="005C4977">
      <w:pPr>
        <w:jc w:val="both"/>
        <w:rPr>
          <w:rFonts w:ascii="Times New Roman" w:hAnsi="Times New Roman" w:cs="Times New Roman"/>
          <w:sz w:val="20"/>
          <w:szCs w:val="20"/>
        </w:rPr>
      </w:pPr>
      <w:r w:rsidRPr="009F1F7D">
        <w:rPr>
          <w:rFonts w:ascii="Times New Roman" w:hAnsi="Times New Roman" w:cs="Times New Roman"/>
          <w:sz w:val="20"/>
          <w:szCs w:val="20"/>
        </w:rPr>
        <w:t>Image Source: </w:t>
      </w:r>
      <w:hyperlink r:id="rId30" w:tgtFrame="_blank" w:history="1">
        <w:r w:rsidRPr="009F1F7D">
          <w:rPr>
            <w:rStyle w:val="Hyperlink"/>
            <w:rFonts w:ascii="Times New Roman" w:hAnsi="Times New Roman" w:cs="Times New Roman"/>
            <w:sz w:val="20"/>
            <w:szCs w:val="20"/>
          </w:rPr>
          <w:t xml:space="preserve">Occupations - Census takers. 1930. NYPL Digital </w:t>
        </w:r>
        <w:proofErr w:type="gramStart"/>
        <w:r w:rsidRPr="009F1F7D">
          <w:rPr>
            <w:rStyle w:val="Hyperlink"/>
            <w:rFonts w:ascii="Times New Roman" w:hAnsi="Times New Roman" w:cs="Times New Roman"/>
            <w:sz w:val="20"/>
            <w:szCs w:val="20"/>
          </w:rPr>
          <w:t>Collections Image</w:t>
        </w:r>
        <w:proofErr w:type="gramEnd"/>
        <w:r w:rsidRPr="009F1F7D">
          <w:rPr>
            <w:rStyle w:val="Hyperlink"/>
            <w:rFonts w:ascii="Times New Roman" w:hAnsi="Times New Roman" w:cs="Times New Roman"/>
            <w:sz w:val="20"/>
            <w:szCs w:val="20"/>
          </w:rPr>
          <w:t xml:space="preserve"> ID 732277F</w:t>
        </w:r>
      </w:hyperlink>
    </w:p>
    <w:p w14:paraId="1F7B7B52" w14:textId="77777777" w:rsidR="009F1F7D" w:rsidRPr="005C4977" w:rsidRDefault="009F1F7D" w:rsidP="005C4977">
      <w:pPr>
        <w:shd w:val="clear" w:color="auto" w:fill="0E2841" w:themeFill="text2"/>
        <w:jc w:val="center"/>
        <w:rPr>
          <w:rFonts w:ascii="Times New Roman" w:hAnsi="Times New Roman" w:cs="Times New Roman"/>
          <w:b/>
          <w:bCs/>
          <w:sz w:val="20"/>
          <w:szCs w:val="20"/>
        </w:rPr>
      </w:pPr>
      <w:r w:rsidRPr="005C4977">
        <w:rPr>
          <w:rFonts w:ascii="Times New Roman" w:hAnsi="Times New Roman" w:cs="Times New Roman"/>
          <w:b/>
          <w:bCs/>
          <w:sz w:val="20"/>
          <w:szCs w:val="20"/>
        </w:rPr>
        <w:t>Wards</w:t>
      </w:r>
    </w:p>
    <w:p w14:paraId="5F36BDF2" w14:textId="77777777" w:rsidR="009F1F7D" w:rsidRPr="009F1F7D" w:rsidRDefault="009F1F7D" w:rsidP="005C4977">
      <w:pPr>
        <w:numPr>
          <w:ilvl w:val="0"/>
          <w:numId w:val="6"/>
        </w:numPr>
        <w:jc w:val="both"/>
        <w:rPr>
          <w:rFonts w:ascii="Times New Roman" w:hAnsi="Times New Roman" w:cs="Times New Roman"/>
          <w:sz w:val="20"/>
          <w:szCs w:val="20"/>
        </w:rPr>
      </w:pPr>
      <w:hyperlink r:id="rId31" w:anchor="s-lib-ctab-32145550-0" w:history="1">
        <w:r w:rsidRPr="009F1F7D">
          <w:rPr>
            <w:rStyle w:val="Hyperlink"/>
            <w:rFonts w:ascii="Times New Roman" w:hAnsi="Times New Roman" w:cs="Times New Roman"/>
            <w:sz w:val="20"/>
            <w:szCs w:val="20"/>
          </w:rPr>
          <w:t>Finding Maps</w:t>
        </w:r>
      </w:hyperlink>
    </w:p>
    <w:p w14:paraId="5221DFDA" w14:textId="77777777" w:rsidR="009F1F7D" w:rsidRPr="009F1F7D" w:rsidRDefault="009F1F7D" w:rsidP="005C4977">
      <w:pPr>
        <w:numPr>
          <w:ilvl w:val="0"/>
          <w:numId w:val="6"/>
        </w:numPr>
        <w:jc w:val="both"/>
        <w:rPr>
          <w:rFonts w:ascii="Times New Roman" w:hAnsi="Times New Roman" w:cs="Times New Roman"/>
          <w:sz w:val="20"/>
          <w:szCs w:val="20"/>
        </w:rPr>
      </w:pPr>
      <w:hyperlink r:id="rId32" w:anchor="s-lib-ctab-32145550-1" w:history="1">
        <w:r w:rsidRPr="009F1F7D">
          <w:rPr>
            <w:rStyle w:val="Hyperlink"/>
            <w:rFonts w:ascii="Times New Roman" w:hAnsi="Times New Roman" w:cs="Times New Roman"/>
            <w:sz w:val="20"/>
            <w:szCs w:val="20"/>
          </w:rPr>
          <w:t>Selection of Maps at NYPL</w:t>
        </w:r>
      </w:hyperlink>
    </w:p>
    <w:p w14:paraId="7895A075" w14:textId="77777777" w:rsidR="009F1F7D" w:rsidRPr="009F1F7D" w:rsidRDefault="009F1F7D" w:rsidP="005C4977">
      <w:pPr>
        <w:numPr>
          <w:ilvl w:val="0"/>
          <w:numId w:val="6"/>
        </w:numPr>
        <w:jc w:val="both"/>
        <w:rPr>
          <w:rFonts w:ascii="Times New Roman" w:hAnsi="Times New Roman" w:cs="Times New Roman"/>
          <w:sz w:val="20"/>
          <w:szCs w:val="20"/>
        </w:rPr>
      </w:pPr>
      <w:hyperlink r:id="rId33" w:anchor="s-lib-ctab-32145550-2" w:history="1">
        <w:r w:rsidRPr="009F1F7D">
          <w:rPr>
            <w:rStyle w:val="Hyperlink"/>
            <w:rFonts w:ascii="Times New Roman" w:hAnsi="Times New Roman" w:cs="Times New Roman"/>
            <w:sz w:val="20"/>
            <w:szCs w:val="20"/>
          </w:rPr>
          <w:t>Additional Resources and Databases</w:t>
        </w:r>
      </w:hyperlink>
    </w:p>
    <w:p w14:paraId="1F39A8C9" w14:textId="77777777" w:rsidR="009F1F7D" w:rsidRPr="009F1F7D" w:rsidRDefault="009F1F7D" w:rsidP="005C4977">
      <w:pPr>
        <w:jc w:val="both"/>
        <w:rPr>
          <w:rFonts w:ascii="Times New Roman" w:hAnsi="Times New Roman" w:cs="Times New Roman"/>
          <w:sz w:val="20"/>
          <w:szCs w:val="20"/>
        </w:rPr>
      </w:pPr>
      <w:r w:rsidRPr="009F1F7D">
        <w:rPr>
          <w:rFonts w:ascii="Times New Roman" w:hAnsi="Times New Roman" w:cs="Times New Roman"/>
          <w:sz w:val="20"/>
          <w:szCs w:val="20"/>
        </w:rPr>
        <w:t>When using the </w:t>
      </w:r>
      <w:hyperlink r:id="rId34" w:tgtFrame="_blank" w:history="1">
        <w:r w:rsidRPr="009F1F7D">
          <w:rPr>
            <w:rStyle w:val="Hyperlink"/>
            <w:rFonts w:ascii="Times New Roman" w:hAnsi="Times New Roman" w:cs="Times New Roman"/>
            <w:sz w:val="20"/>
            <w:szCs w:val="20"/>
          </w:rPr>
          <w:t>Online Research Catalog</w:t>
        </w:r>
      </w:hyperlink>
      <w:r w:rsidRPr="009F1F7D">
        <w:rPr>
          <w:rFonts w:ascii="Times New Roman" w:hAnsi="Times New Roman" w:cs="Times New Roman"/>
          <w:sz w:val="20"/>
          <w:szCs w:val="20"/>
        </w:rPr>
        <w:t>:</w:t>
      </w:r>
    </w:p>
    <w:p w14:paraId="020CD94D" w14:textId="77777777" w:rsidR="009F1F7D" w:rsidRPr="009F1F7D" w:rsidRDefault="009F1F7D" w:rsidP="005C4977">
      <w:pPr>
        <w:numPr>
          <w:ilvl w:val="0"/>
          <w:numId w:val="7"/>
        </w:numPr>
        <w:jc w:val="both"/>
        <w:rPr>
          <w:rFonts w:ascii="Times New Roman" w:hAnsi="Times New Roman" w:cs="Times New Roman"/>
          <w:sz w:val="20"/>
          <w:szCs w:val="20"/>
        </w:rPr>
      </w:pPr>
      <w:r w:rsidRPr="009F1F7D">
        <w:rPr>
          <w:rFonts w:ascii="Times New Roman" w:hAnsi="Times New Roman" w:cs="Times New Roman"/>
          <w:sz w:val="20"/>
          <w:szCs w:val="20"/>
        </w:rPr>
        <w:t>In the </w:t>
      </w:r>
      <w:hyperlink r:id="rId35" w:tgtFrame="_blank" w:history="1">
        <w:r w:rsidRPr="009F1F7D">
          <w:rPr>
            <w:rStyle w:val="Hyperlink"/>
            <w:rFonts w:ascii="Times New Roman" w:hAnsi="Times New Roman" w:cs="Times New Roman"/>
            <w:sz w:val="20"/>
            <w:szCs w:val="20"/>
          </w:rPr>
          <w:t>Advanced Search</w:t>
        </w:r>
      </w:hyperlink>
      <w:r w:rsidRPr="009F1F7D">
        <w:rPr>
          <w:rFonts w:ascii="Times New Roman" w:hAnsi="Times New Roman" w:cs="Times New Roman"/>
          <w:sz w:val="20"/>
          <w:szCs w:val="20"/>
        </w:rPr>
        <w:t> function, checkmark "Cartographic" under </w:t>
      </w:r>
      <w:r w:rsidRPr="009F1F7D">
        <w:rPr>
          <w:rFonts w:ascii="Times New Roman" w:hAnsi="Times New Roman" w:cs="Times New Roman"/>
          <w:i/>
          <w:iCs/>
          <w:sz w:val="20"/>
          <w:szCs w:val="20"/>
        </w:rPr>
        <w:t>Format.</w:t>
      </w:r>
    </w:p>
    <w:p w14:paraId="41F90DE1" w14:textId="77777777" w:rsidR="009F1F7D" w:rsidRPr="009F1F7D" w:rsidRDefault="009F1F7D" w:rsidP="005C4977">
      <w:pPr>
        <w:numPr>
          <w:ilvl w:val="0"/>
          <w:numId w:val="7"/>
        </w:numPr>
        <w:jc w:val="both"/>
        <w:rPr>
          <w:rFonts w:ascii="Times New Roman" w:hAnsi="Times New Roman" w:cs="Times New Roman"/>
          <w:sz w:val="20"/>
          <w:szCs w:val="20"/>
        </w:rPr>
      </w:pPr>
      <w:r w:rsidRPr="009F1F7D">
        <w:rPr>
          <w:rFonts w:ascii="Times New Roman" w:hAnsi="Times New Roman" w:cs="Times New Roman"/>
          <w:sz w:val="20"/>
          <w:szCs w:val="20"/>
        </w:rPr>
        <w:t>We recommend the following keyword searches:</w:t>
      </w:r>
    </w:p>
    <w:p w14:paraId="0A963F58" w14:textId="77777777" w:rsidR="009F1F7D" w:rsidRPr="009F1F7D" w:rsidRDefault="009F1F7D" w:rsidP="005C4977">
      <w:pPr>
        <w:numPr>
          <w:ilvl w:val="1"/>
          <w:numId w:val="7"/>
        </w:numPr>
        <w:jc w:val="both"/>
        <w:rPr>
          <w:rFonts w:ascii="Times New Roman" w:hAnsi="Times New Roman" w:cs="Times New Roman"/>
          <w:sz w:val="20"/>
          <w:szCs w:val="20"/>
        </w:rPr>
      </w:pPr>
      <w:r w:rsidRPr="009F1F7D">
        <w:rPr>
          <w:rFonts w:ascii="Times New Roman" w:hAnsi="Times New Roman" w:cs="Times New Roman"/>
          <w:sz w:val="20"/>
          <w:szCs w:val="20"/>
        </w:rPr>
        <w:t>Wards [borough name]</w:t>
      </w:r>
    </w:p>
    <w:p w14:paraId="4108CBD7" w14:textId="77777777" w:rsidR="009F1F7D" w:rsidRPr="009F1F7D" w:rsidRDefault="009F1F7D" w:rsidP="005C4977">
      <w:pPr>
        <w:numPr>
          <w:ilvl w:val="1"/>
          <w:numId w:val="7"/>
        </w:numPr>
        <w:jc w:val="both"/>
        <w:rPr>
          <w:rFonts w:ascii="Times New Roman" w:hAnsi="Times New Roman" w:cs="Times New Roman"/>
          <w:sz w:val="20"/>
          <w:szCs w:val="20"/>
        </w:rPr>
      </w:pPr>
      <w:hyperlink r:id="rId36" w:tgtFrame="_blank" w:history="1">
        <w:r w:rsidRPr="009F1F7D">
          <w:rPr>
            <w:rStyle w:val="Hyperlink"/>
            <w:rFonts w:ascii="Times New Roman" w:hAnsi="Times New Roman" w:cs="Times New Roman"/>
            <w:sz w:val="20"/>
            <w:szCs w:val="20"/>
          </w:rPr>
          <w:t>Wards New York City</w:t>
        </w:r>
      </w:hyperlink>
    </w:p>
    <w:p w14:paraId="0980CBC7" w14:textId="77777777" w:rsidR="009F1F7D" w:rsidRPr="009F1F7D" w:rsidRDefault="009F1F7D" w:rsidP="005C4977">
      <w:pPr>
        <w:jc w:val="both"/>
        <w:rPr>
          <w:rFonts w:ascii="Times New Roman" w:hAnsi="Times New Roman" w:cs="Times New Roman"/>
          <w:sz w:val="20"/>
          <w:szCs w:val="20"/>
        </w:rPr>
      </w:pPr>
      <w:r w:rsidRPr="009F1F7D">
        <w:rPr>
          <w:rFonts w:ascii="Times New Roman" w:hAnsi="Times New Roman" w:cs="Times New Roman"/>
          <w:sz w:val="20"/>
          <w:szCs w:val="20"/>
        </w:rPr>
        <w:lastRenderedPageBreak/>
        <w:t>In some insurance atlases, the index plate and/or plates will indicate the locations of ward and ward boundaries. For example, when looking at </w:t>
      </w:r>
      <w:hyperlink r:id="rId37" w:tgtFrame="_blank" w:history="1">
        <w:r w:rsidRPr="009F1F7D">
          <w:rPr>
            <w:rStyle w:val="Hyperlink"/>
            <w:rFonts w:ascii="Times New Roman" w:hAnsi="Times New Roman" w:cs="Times New Roman"/>
            <w:sz w:val="20"/>
            <w:szCs w:val="20"/>
          </w:rPr>
          <w:t xml:space="preserve">Atlas of the borough of Brooklyn, City of New </w:t>
        </w:r>
        <w:proofErr w:type="gramStart"/>
        <w:r w:rsidRPr="009F1F7D">
          <w:rPr>
            <w:rStyle w:val="Hyperlink"/>
            <w:rFonts w:ascii="Times New Roman" w:hAnsi="Times New Roman" w:cs="Times New Roman"/>
            <w:sz w:val="20"/>
            <w:szCs w:val="20"/>
          </w:rPr>
          <w:t>York :</w:t>
        </w:r>
        <w:proofErr w:type="gramEnd"/>
        <w:r w:rsidRPr="009F1F7D">
          <w:rPr>
            <w:rStyle w:val="Hyperlink"/>
            <w:rFonts w:ascii="Times New Roman" w:hAnsi="Times New Roman" w:cs="Times New Roman"/>
            <w:sz w:val="20"/>
            <w:szCs w:val="20"/>
          </w:rPr>
          <w:t xml:space="preserve"> the first </w:t>
        </w:r>
        <w:proofErr w:type="gramStart"/>
        <w:r w:rsidRPr="009F1F7D">
          <w:rPr>
            <w:rStyle w:val="Hyperlink"/>
            <w:rFonts w:ascii="Times New Roman" w:hAnsi="Times New Roman" w:cs="Times New Roman"/>
            <w:sz w:val="20"/>
            <w:szCs w:val="20"/>
          </w:rPr>
          <w:t>twenty eight</w:t>
        </w:r>
        <w:proofErr w:type="gramEnd"/>
        <w:r w:rsidRPr="009F1F7D">
          <w:rPr>
            <w:rStyle w:val="Hyperlink"/>
            <w:rFonts w:ascii="Times New Roman" w:hAnsi="Times New Roman" w:cs="Times New Roman"/>
            <w:sz w:val="20"/>
            <w:szCs w:val="20"/>
          </w:rPr>
          <w:t xml:space="preserve"> wards complete in four volumes</w:t>
        </w:r>
      </w:hyperlink>
      <w:r w:rsidRPr="009F1F7D">
        <w:rPr>
          <w:rFonts w:ascii="Times New Roman" w:hAnsi="Times New Roman" w:cs="Times New Roman"/>
          <w:sz w:val="20"/>
          <w:szCs w:val="20"/>
        </w:rPr>
        <w:t> from 1903-1909:</w:t>
      </w:r>
    </w:p>
    <w:p w14:paraId="2D164E83" w14:textId="77777777" w:rsidR="009F1F7D" w:rsidRPr="009F1F7D" w:rsidRDefault="009F1F7D" w:rsidP="005C4977">
      <w:pPr>
        <w:numPr>
          <w:ilvl w:val="0"/>
          <w:numId w:val="8"/>
        </w:numPr>
        <w:jc w:val="both"/>
        <w:rPr>
          <w:rFonts w:ascii="Times New Roman" w:hAnsi="Times New Roman" w:cs="Times New Roman"/>
          <w:sz w:val="20"/>
          <w:szCs w:val="20"/>
        </w:rPr>
      </w:pPr>
      <w:r w:rsidRPr="009F1F7D">
        <w:rPr>
          <w:rFonts w:ascii="Times New Roman" w:hAnsi="Times New Roman" w:cs="Times New Roman"/>
          <w:sz w:val="20"/>
          <w:szCs w:val="20"/>
        </w:rPr>
        <w:t xml:space="preserve">In the key of the </w:t>
      </w:r>
      <w:hyperlink r:id="rId38" w:tgtFrame="_blank" w:history="1">
        <w:r w:rsidRPr="009F1F7D">
          <w:rPr>
            <w:rStyle w:val="Hyperlink"/>
            <w:rFonts w:ascii="Times New Roman" w:hAnsi="Times New Roman" w:cs="Times New Roman"/>
            <w:sz w:val="20"/>
            <w:szCs w:val="20"/>
          </w:rPr>
          <w:t xml:space="preserve">Index Plate </w:t>
        </w:r>
      </w:hyperlink>
      <w:r w:rsidRPr="009F1F7D">
        <w:rPr>
          <w:rFonts w:ascii="Times New Roman" w:hAnsi="Times New Roman" w:cs="Times New Roman"/>
          <w:sz w:val="20"/>
          <w:szCs w:val="20"/>
        </w:rPr>
        <w:t>that the ward numbers are indicated in each plate by triangles and red lines for each ward's boundaries.</w:t>
      </w:r>
    </w:p>
    <w:p w14:paraId="4BCEBA6D" w14:textId="77777777" w:rsidR="009F1F7D" w:rsidRPr="009F1F7D" w:rsidRDefault="009F1F7D" w:rsidP="005C4977">
      <w:pPr>
        <w:numPr>
          <w:ilvl w:val="0"/>
          <w:numId w:val="8"/>
        </w:numPr>
        <w:jc w:val="both"/>
        <w:rPr>
          <w:rFonts w:ascii="Times New Roman" w:hAnsi="Times New Roman" w:cs="Times New Roman"/>
          <w:sz w:val="20"/>
          <w:szCs w:val="20"/>
        </w:rPr>
      </w:pPr>
      <w:r w:rsidRPr="009F1F7D">
        <w:rPr>
          <w:rFonts w:ascii="Times New Roman" w:hAnsi="Times New Roman" w:cs="Times New Roman"/>
          <w:sz w:val="20"/>
          <w:szCs w:val="20"/>
        </w:rPr>
        <w:t xml:space="preserve">Using </w:t>
      </w:r>
      <w:hyperlink r:id="rId39" w:tgtFrame="_blank" w:history="1">
        <w:r w:rsidRPr="009F1F7D">
          <w:rPr>
            <w:rStyle w:val="Hyperlink"/>
            <w:rFonts w:ascii="Times New Roman" w:hAnsi="Times New Roman" w:cs="Times New Roman"/>
            <w:sz w:val="20"/>
            <w:szCs w:val="20"/>
          </w:rPr>
          <w:t>Plate 1</w:t>
        </w:r>
      </w:hyperlink>
      <w:r w:rsidRPr="009F1F7D">
        <w:rPr>
          <w:rFonts w:ascii="Times New Roman" w:hAnsi="Times New Roman" w:cs="Times New Roman"/>
          <w:sz w:val="20"/>
          <w:szCs w:val="20"/>
        </w:rPr>
        <w:t xml:space="preserve"> as an example, you can see (based on the plate's title) that Wards 1, 2, &amp; 4 are represented on this plate. In turn, you can see the triangles and red lines that depict the ward numbers and boundaries on this plate. </w:t>
      </w:r>
    </w:p>
    <w:p w14:paraId="54D2C256" w14:textId="77777777" w:rsidR="009F1F7D" w:rsidRPr="009F1F7D" w:rsidRDefault="009F1F7D" w:rsidP="005C4977">
      <w:pPr>
        <w:jc w:val="both"/>
        <w:rPr>
          <w:rFonts w:ascii="Times New Roman" w:hAnsi="Times New Roman" w:cs="Times New Roman"/>
          <w:sz w:val="20"/>
          <w:szCs w:val="20"/>
        </w:rPr>
      </w:pPr>
      <w:r w:rsidRPr="009F1F7D">
        <w:rPr>
          <w:rFonts w:ascii="Times New Roman" w:hAnsi="Times New Roman" w:cs="Times New Roman"/>
          <w:sz w:val="20"/>
          <w:szCs w:val="20"/>
        </w:rPr>
        <w:t>To learn more on how to search for these types of insurances atlases, please go to the </w:t>
      </w:r>
      <w:hyperlink r:id="rId40" w:anchor="s-lg-box-wrapper-37807543" w:tgtFrame="_blank" w:history="1">
        <w:r w:rsidRPr="009F1F7D">
          <w:rPr>
            <w:rStyle w:val="Hyperlink"/>
            <w:rFonts w:ascii="Times New Roman" w:hAnsi="Times New Roman" w:cs="Times New Roman"/>
            <w:sz w:val="20"/>
            <w:szCs w:val="20"/>
          </w:rPr>
          <w:t>Insurance Atlases: Blocks, Lots, and Property Boundaries</w:t>
        </w:r>
      </w:hyperlink>
      <w:r w:rsidRPr="009F1F7D">
        <w:rPr>
          <w:rFonts w:ascii="Times New Roman" w:hAnsi="Times New Roman" w:cs="Times New Roman"/>
          <w:sz w:val="20"/>
          <w:szCs w:val="20"/>
        </w:rPr>
        <w:t> section of </w:t>
      </w:r>
      <w:hyperlink r:id="rId41" w:tgtFrame="_blank" w:history="1">
        <w:r w:rsidRPr="009F1F7D">
          <w:rPr>
            <w:rStyle w:val="Hyperlink"/>
            <w:rFonts w:ascii="Times New Roman" w:hAnsi="Times New Roman" w:cs="Times New Roman"/>
            <w:sz w:val="20"/>
            <w:szCs w:val="20"/>
          </w:rPr>
          <w:t>Buildings</w:t>
        </w:r>
      </w:hyperlink>
      <w:r w:rsidRPr="009F1F7D">
        <w:rPr>
          <w:rFonts w:ascii="Times New Roman" w:hAnsi="Times New Roman" w:cs="Times New Roman"/>
          <w:sz w:val="20"/>
          <w:szCs w:val="20"/>
        </w:rPr>
        <w:t> page.</w:t>
      </w:r>
    </w:p>
    <w:p w14:paraId="79A81EBF" w14:textId="77777777" w:rsidR="009F1F7D" w:rsidRDefault="009F1F7D" w:rsidP="009F1F7D">
      <w:pPr>
        <w:jc w:val="center"/>
        <w:rPr>
          <w:rFonts w:ascii="Times New Roman" w:hAnsi="Times New Roman" w:cs="Times New Roman"/>
          <w:sz w:val="20"/>
          <w:szCs w:val="20"/>
        </w:rPr>
      </w:pPr>
      <w:r w:rsidRPr="009F1F7D">
        <w:rPr>
          <w:rFonts w:ascii="Times New Roman" w:hAnsi="Times New Roman" w:cs="Times New Roman"/>
          <w:noProof/>
          <w:sz w:val="20"/>
          <w:szCs w:val="20"/>
        </w:rPr>
        <w:drawing>
          <wp:inline distT="0" distB="0" distL="0" distR="0" wp14:anchorId="2FFBB2CA" wp14:editId="75827A53">
            <wp:extent cx="4577633" cy="2534327"/>
            <wp:effectExtent l="0" t="0" r="0" b="0"/>
            <wp:docPr id="1550333849" name="Picture 9" descr="Brooklyn Sanborn Ward Exam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Brooklyn Sanborn Ward Example"/>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596651" cy="2544856"/>
                    </a:xfrm>
                    <a:prstGeom prst="rect">
                      <a:avLst/>
                    </a:prstGeom>
                    <a:noFill/>
                    <a:ln>
                      <a:noFill/>
                    </a:ln>
                  </pic:spPr>
                </pic:pic>
              </a:graphicData>
            </a:graphic>
          </wp:inline>
        </w:drawing>
      </w:r>
    </w:p>
    <w:p w14:paraId="347635CF" w14:textId="79E8F912" w:rsidR="009F1F7D" w:rsidRPr="009F1F7D" w:rsidRDefault="009F1F7D" w:rsidP="009F1F7D">
      <w:pPr>
        <w:jc w:val="center"/>
        <w:rPr>
          <w:rFonts w:ascii="Times New Roman" w:hAnsi="Times New Roman" w:cs="Times New Roman"/>
          <w:sz w:val="20"/>
          <w:szCs w:val="20"/>
        </w:rPr>
      </w:pPr>
      <w:r w:rsidRPr="009F1F7D">
        <w:rPr>
          <w:rFonts w:ascii="Times New Roman" w:hAnsi="Times New Roman" w:cs="Times New Roman"/>
          <w:sz w:val="20"/>
          <w:szCs w:val="20"/>
        </w:rPr>
        <w:t>Image Source: </w:t>
      </w:r>
      <w:hyperlink r:id="rId43" w:anchor="/?tab=navigation&amp;roots=2:f415fc20-bc69-0132-4124-58d385a7bbd0/12:464a1590-c5f8-012f-7681-58d385a7bc34" w:tgtFrame="_blank" w:history="1">
        <w:r w:rsidRPr="009F1F7D">
          <w:rPr>
            <w:rStyle w:val="Hyperlink"/>
            <w:rFonts w:ascii="Times New Roman" w:hAnsi="Times New Roman" w:cs="Times New Roman"/>
            <w:sz w:val="20"/>
            <w:szCs w:val="20"/>
          </w:rPr>
          <w:t xml:space="preserve">Atlas of the borough of Brooklyn, City of New </w:t>
        </w:r>
        <w:proofErr w:type="gramStart"/>
        <w:r w:rsidRPr="009F1F7D">
          <w:rPr>
            <w:rStyle w:val="Hyperlink"/>
            <w:rFonts w:ascii="Times New Roman" w:hAnsi="Times New Roman" w:cs="Times New Roman"/>
            <w:sz w:val="20"/>
            <w:szCs w:val="20"/>
          </w:rPr>
          <w:t>York :</w:t>
        </w:r>
        <w:proofErr w:type="gramEnd"/>
        <w:r w:rsidRPr="009F1F7D">
          <w:rPr>
            <w:rStyle w:val="Hyperlink"/>
            <w:rFonts w:ascii="Times New Roman" w:hAnsi="Times New Roman" w:cs="Times New Roman"/>
            <w:sz w:val="20"/>
            <w:szCs w:val="20"/>
          </w:rPr>
          <w:t xml:space="preserve"> the first </w:t>
        </w:r>
        <w:proofErr w:type="gramStart"/>
        <w:r w:rsidRPr="009F1F7D">
          <w:rPr>
            <w:rStyle w:val="Hyperlink"/>
            <w:rFonts w:ascii="Times New Roman" w:hAnsi="Times New Roman" w:cs="Times New Roman"/>
            <w:sz w:val="20"/>
            <w:szCs w:val="20"/>
          </w:rPr>
          <w:t>twenty eight</w:t>
        </w:r>
        <w:proofErr w:type="gramEnd"/>
        <w:r w:rsidRPr="009F1F7D">
          <w:rPr>
            <w:rStyle w:val="Hyperlink"/>
            <w:rFonts w:ascii="Times New Roman" w:hAnsi="Times New Roman" w:cs="Times New Roman"/>
            <w:sz w:val="20"/>
            <w:szCs w:val="20"/>
          </w:rPr>
          <w:t xml:space="preserve"> wards complete in four volumes.1903-1909. NYPL Digital </w:t>
        </w:r>
        <w:proofErr w:type="gramStart"/>
        <w:r w:rsidRPr="009F1F7D">
          <w:rPr>
            <w:rStyle w:val="Hyperlink"/>
            <w:rFonts w:ascii="Times New Roman" w:hAnsi="Times New Roman" w:cs="Times New Roman"/>
            <w:sz w:val="20"/>
            <w:szCs w:val="20"/>
          </w:rPr>
          <w:t>Collections Image</w:t>
        </w:r>
        <w:proofErr w:type="gramEnd"/>
        <w:r w:rsidRPr="009F1F7D">
          <w:rPr>
            <w:rStyle w:val="Hyperlink"/>
            <w:rFonts w:ascii="Times New Roman" w:hAnsi="Times New Roman" w:cs="Times New Roman"/>
            <w:sz w:val="20"/>
            <w:szCs w:val="20"/>
          </w:rPr>
          <w:t xml:space="preserve"> ID 1695478 and 1695479</w:t>
        </w:r>
      </w:hyperlink>
    </w:p>
    <w:p w14:paraId="35FB1480" w14:textId="77777777" w:rsidR="009F1F7D" w:rsidRPr="005C4977" w:rsidRDefault="009F1F7D" w:rsidP="005C4977">
      <w:pPr>
        <w:shd w:val="clear" w:color="auto" w:fill="0E2841" w:themeFill="text2"/>
        <w:jc w:val="center"/>
        <w:rPr>
          <w:rFonts w:ascii="Times New Roman" w:hAnsi="Times New Roman" w:cs="Times New Roman"/>
          <w:b/>
          <w:bCs/>
          <w:sz w:val="20"/>
          <w:szCs w:val="20"/>
        </w:rPr>
      </w:pPr>
      <w:r w:rsidRPr="005C4977">
        <w:rPr>
          <w:rFonts w:ascii="Times New Roman" w:hAnsi="Times New Roman" w:cs="Times New Roman"/>
          <w:b/>
          <w:bCs/>
          <w:sz w:val="20"/>
          <w:szCs w:val="20"/>
        </w:rPr>
        <w:t>Election Districts</w:t>
      </w:r>
    </w:p>
    <w:p w14:paraId="7C4E4538" w14:textId="77777777" w:rsidR="009F1F7D" w:rsidRPr="009F1F7D" w:rsidRDefault="009F1F7D" w:rsidP="005C4977">
      <w:pPr>
        <w:numPr>
          <w:ilvl w:val="0"/>
          <w:numId w:val="9"/>
        </w:numPr>
        <w:jc w:val="both"/>
        <w:rPr>
          <w:rFonts w:ascii="Times New Roman" w:hAnsi="Times New Roman" w:cs="Times New Roman"/>
          <w:sz w:val="20"/>
          <w:szCs w:val="20"/>
        </w:rPr>
      </w:pPr>
      <w:hyperlink r:id="rId44" w:anchor="s-lib-ctab-32145572-0" w:history="1">
        <w:r w:rsidRPr="009F1F7D">
          <w:rPr>
            <w:rStyle w:val="Hyperlink"/>
            <w:rFonts w:ascii="Times New Roman" w:hAnsi="Times New Roman" w:cs="Times New Roman"/>
            <w:sz w:val="20"/>
            <w:szCs w:val="20"/>
          </w:rPr>
          <w:t>Finding Maps</w:t>
        </w:r>
      </w:hyperlink>
    </w:p>
    <w:p w14:paraId="61C26390" w14:textId="77777777" w:rsidR="009F1F7D" w:rsidRPr="009F1F7D" w:rsidRDefault="009F1F7D" w:rsidP="005C4977">
      <w:pPr>
        <w:numPr>
          <w:ilvl w:val="0"/>
          <w:numId w:val="9"/>
        </w:numPr>
        <w:jc w:val="both"/>
        <w:rPr>
          <w:rFonts w:ascii="Times New Roman" w:hAnsi="Times New Roman" w:cs="Times New Roman"/>
          <w:sz w:val="20"/>
          <w:szCs w:val="20"/>
        </w:rPr>
      </w:pPr>
      <w:hyperlink r:id="rId45" w:anchor="s-lib-ctab-32145572-1" w:history="1">
        <w:r w:rsidRPr="009F1F7D">
          <w:rPr>
            <w:rStyle w:val="Hyperlink"/>
            <w:rFonts w:ascii="Times New Roman" w:hAnsi="Times New Roman" w:cs="Times New Roman"/>
            <w:sz w:val="20"/>
            <w:szCs w:val="20"/>
          </w:rPr>
          <w:t>Selection of Maps at NYPL</w:t>
        </w:r>
      </w:hyperlink>
    </w:p>
    <w:p w14:paraId="79726CA4" w14:textId="77777777" w:rsidR="009F1F7D" w:rsidRPr="009F1F7D" w:rsidRDefault="009F1F7D" w:rsidP="005C4977">
      <w:pPr>
        <w:numPr>
          <w:ilvl w:val="0"/>
          <w:numId w:val="9"/>
        </w:numPr>
        <w:jc w:val="both"/>
        <w:rPr>
          <w:rFonts w:ascii="Times New Roman" w:hAnsi="Times New Roman" w:cs="Times New Roman"/>
          <w:sz w:val="20"/>
          <w:szCs w:val="20"/>
        </w:rPr>
      </w:pPr>
      <w:hyperlink r:id="rId46" w:anchor="s-lib-ctab-32145572-2" w:history="1">
        <w:r w:rsidRPr="009F1F7D">
          <w:rPr>
            <w:rStyle w:val="Hyperlink"/>
            <w:rFonts w:ascii="Times New Roman" w:hAnsi="Times New Roman" w:cs="Times New Roman"/>
            <w:sz w:val="20"/>
            <w:szCs w:val="20"/>
          </w:rPr>
          <w:t>Additional Resources and Databases</w:t>
        </w:r>
      </w:hyperlink>
    </w:p>
    <w:p w14:paraId="35BECDE8" w14:textId="77777777" w:rsidR="009F1F7D" w:rsidRPr="009F1F7D" w:rsidRDefault="009F1F7D" w:rsidP="005C4977">
      <w:pPr>
        <w:jc w:val="both"/>
        <w:rPr>
          <w:rFonts w:ascii="Times New Roman" w:hAnsi="Times New Roman" w:cs="Times New Roman"/>
          <w:sz w:val="20"/>
          <w:szCs w:val="20"/>
        </w:rPr>
      </w:pPr>
      <w:r w:rsidRPr="009F1F7D">
        <w:rPr>
          <w:rFonts w:ascii="Times New Roman" w:hAnsi="Times New Roman" w:cs="Times New Roman"/>
          <w:sz w:val="20"/>
          <w:szCs w:val="20"/>
        </w:rPr>
        <w:t>When using the </w:t>
      </w:r>
      <w:hyperlink r:id="rId47" w:tgtFrame="_blank" w:history="1">
        <w:r w:rsidRPr="009F1F7D">
          <w:rPr>
            <w:rStyle w:val="Hyperlink"/>
            <w:rFonts w:ascii="Times New Roman" w:hAnsi="Times New Roman" w:cs="Times New Roman"/>
            <w:sz w:val="20"/>
            <w:szCs w:val="20"/>
          </w:rPr>
          <w:t>Online Research Catalog</w:t>
        </w:r>
      </w:hyperlink>
      <w:r w:rsidRPr="009F1F7D">
        <w:rPr>
          <w:rFonts w:ascii="Times New Roman" w:hAnsi="Times New Roman" w:cs="Times New Roman"/>
          <w:sz w:val="20"/>
          <w:szCs w:val="20"/>
        </w:rPr>
        <w:t>:</w:t>
      </w:r>
    </w:p>
    <w:p w14:paraId="73EE20B5" w14:textId="77777777" w:rsidR="009F1F7D" w:rsidRPr="009F1F7D" w:rsidRDefault="009F1F7D" w:rsidP="005C4977">
      <w:pPr>
        <w:numPr>
          <w:ilvl w:val="0"/>
          <w:numId w:val="10"/>
        </w:numPr>
        <w:jc w:val="both"/>
        <w:rPr>
          <w:rFonts w:ascii="Times New Roman" w:hAnsi="Times New Roman" w:cs="Times New Roman"/>
          <w:sz w:val="20"/>
          <w:szCs w:val="20"/>
        </w:rPr>
      </w:pPr>
      <w:r w:rsidRPr="009F1F7D">
        <w:rPr>
          <w:rFonts w:ascii="Times New Roman" w:hAnsi="Times New Roman" w:cs="Times New Roman"/>
          <w:sz w:val="20"/>
          <w:szCs w:val="20"/>
        </w:rPr>
        <w:t>In the </w:t>
      </w:r>
      <w:hyperlink r:id="rId48" w:tgtFrame="_blank" w:history="1">
        <w:r w:rsidRPr="009F1F7D">
          <w:rPr>
            <w:rStyle w:val="Hyperlink"/>
            <w:rFonts w:ascii="Times New Roman" w:hAnsi="Times New Roman" w:cs="Times New Roman"/>
            <w:sz w:val="20"/>
            <w:szCs w:val="20"/>
          </w:rPr>
          <w:t>Advanced Search</w:t>
        </w:r>
      </w:hyperlink>
      <w:r w:rsidRPr="009F1F7D">
        <w:rPr>
          <w:rFonts w:ascii="Times New Roman" w:hAnsi="Times New Roman" w:cs="Times New Roman"/>
          <w:sz w:val="20"/>
          <w:szCs w:val="20"/>
        </w:rPr>
        <w:t> function, checkmark "Cartographic" under </w:t>
      </w:r>
      <w:r w:rsidRPr="009F1F7D">
        <w:rPr>
          <w:rFonts w:ascii="Times New Roman" w:hAnsi="Times New Roman" w:cs="Times New Roman"/>
          <w:i/>
          <w:iCs/>
          <w:sz w:val="20"/>
          <w:szCs w:val="20"/>
        </w:rPr>
        <w:t>Format.</w:t>
      </w:r>
    </w:p>
    <w:p w14:paraId="1169C162" w14:textId="77777777" w:rsidR="009F1F7D" w:rsidRPr="009F1F7D" w:rsidRDefault="009F1F7D" w:rsidP="005C4977">
      <w:pPr>
        <w:numPr>
          <w:ilvl w:val="0"/>
          <w:numId w:val="10"/>
        </w:numPr>
        <w:jc w:val="both"/>
        <w:rPr>
          <w:rFonts w:ascii="Times New Roman" w:hAnsi="Times New Roman" w:cs="Times New Roman"/>
          <w:sz w:val="20"/>
          <w:szCs w:val="20"/>
        </w:rPr>
      </w:pPr>
      <w:r w:rsidRPr="009F1F7D">
        <w:rPr>
          <w:rFonts w:ascii="Times New Roman" w:hAnsi="Times New Roman" w:cs="Times New Roman"/>
          <w:sz w:val="20"/>
          <w:szCs w:val="20"/>
        </w:rPr>
        <w:t>We recommend the following keyword searches:</w:t>
      </w:r>
    </w:p>
    <w:p w14:paraId="212C895F" w14:textId="77777777" w:rsidR="009F1F7D" w:rsidRPr="009F1F7D" w:rsidRDefault="009F1F7D" w:rsidP="005C4977">
      <w:pPr>
        <w:numPr>
          <w:ilvl w:val="1"/>
          <w:numId w:val="10"/>
        </w:numPr>
        <w:jc w:val="both"/>
        <w:rPr>
          <w:rFonts w:ascii="Times New Roman" w:hAnsi="Times New Roman" w:cs="Times New Roman"/>
          <w:sz w:val="20"/>
          <w:szCs w:val="20"/>
        </w:rPr>
      </w:pPr>
      <w:r w:rsidRPr="009F1F7D">
        <w:rPr>
          <w:rFonts w:ascii="Times New Roman" w:hAnsi="Times New Roman" w:cs="Times New Roman"/>
          <w:sz w:val="20"/>
          <w:szCs w:val="20"/>
        </w:rPr>
        <w:t>Election District [borough name]</w:t>
      </w:r>
    </w:p>
    <w:p w14:paraId="449EC0E7" w14:textId="77777777" w:rsidR="009F1F7D" w:rsidRPr="009F1F7D" w:rsidRDefault="009F1F7D" w:rsidP="005C4977">
      <w:pPr>
        <w:numPr>
          <w:ilvl w:val="2"/>
          <w:numId w:val="10"/>
        </w:numPr>
        <w:jc w:val="both"/>
        <w:rPr>
          <w:rFonts w:ascii="Times New Roman" w:hAnsi="Times New Roman" w:cs="Times New Roman"/>
          <w:sz w:val="20"/>
          <w:szCs w:val="20"/>
        </w:rPr>
      </w:pPr>
      <w:r w:rsidRPr="009F1F7D">
        <w:rPr>
          <w:rFonts w:ascii="Times New Roman" w:hAnsi="Times New Roman" w:cs="Times New Roman"/>
          <w:sz w:val="20"/>
          <w:szCs w:val="20"/>
        </w:rPr>
        <w:t xml:space="preserve">Example: </w:t>
      </w:r>
      <w:hyperlink r:id="rId49" w:tgtFrame="_blank" w:history="1">
        <w:r w:rsidRPr="009F1F7D">
          <w:rPr>
            <w:rStyle w:val="Hyperlink"/>
            <w:rFonts w:ascii="Times New Roman" w:hAnsi="Times New Roman" w:cs="Times New Roman"/>
            <w:sz w:val="20"/>
            <w:szCs w:val="20"/>
          </w:rPr>
          <w:t>Election District Brooklyn</w:t>
        </w:r>
      </w:hyperlink>
    </w:p>
    <w:p w14:paraId="195B2B06" w14:textId="77777777" w:rsidR="009F1F7D" w:rsidRPr="009F1F7D" w:rsidRDefault="009F1F7D" w:rsidP="005C4977">
      <w:pPr>
        <w:numPr>
          <w:ilvl w:val="1"/>
          <w:numId w:val="10"/>
        </w:numPr>
        <w:jc w:val="both"/>
        <w:rPr>
          <w:rFonts w:ascii="Times New Roman" w:hAnsi="Times New Roman" w:cs="Times New Roman"/>
          <w:sz w:val="20"/>
          <w:szCs w:val="20"/>
        </w:rPr>
      </w:pPr>
      <w:hyperlink r:id="rId50" w:tgtFrame="_blank" w:history="1">
        <w:r w:rsidRPr="009F1F7D">
          <w:rPr>
            <w:rStyle w:val="Hyperlink"/>
            <w:rFonts w:ascii="Times New Roman" w:hAnsi="Times New Roman" w:cs="Times New Roman"/>
            <w:sz w:val="20"/>
            <w:szCs w:val="20"/>
          </w:rPr>
          <w:t>Election District New York City</w:t>
        </w:r>
      </w:hyperlink>
    </w:p>
    <w:p w14:paraId="598E3522" w14:textId="77777777" w:rsidR="009F1F7D" w:rsidRPr="009F1F7D" w:rsidRDefault="009F1F7D" w:rsidP="005C4977">
      <w:pPr>
        <w:numPr>
          <w:ilvl w:val="1"/>
          <w:numId w:val="10"/>
        </w:numPr>
        <w:jc w:val="both"/>
        <w:rPr>
          <w:rFonts w:ascii="Times New Roman" w:hAnsi="Times New Roman" w:cs="Times New Roman"/>
          <w:sz w:val="20"/>
          <w:szCs w:val="20"/>
        </w:rPr>
      </w:pPr>
      <w:r w:rsidRPr="009F1F7D">
        <w:rPr>
          <w:rFonts w:ascii="Times New Roman" w:hAnsi="Times New Roman" w:cs="Times New Roman"/>
          <w:sz w:val="20"/>
          <w:szCs w:val="20"/>
        </w:rPr>
        <w:t xml:space="preserve">Subject: </w:t>
      </w:r>
      <w:hyperlink r:id="rId51" w:tgtFrame="_blank" w:history="1">
        <w:r w:rsidRPr="009F1F7D">
          <w:rPr>
            <w:rStyle w:val="Hyperlink"/>
            <w:rFonts w:ascii="Times New Roman" w:hAnsi="Times New Roman" w:cs="Times New Roman"/>
            <w:sz w:val="20"/>
            <w:szCs w:val="20"/>
          </w:rPr>
          <w:t>New York (State) Legislature Election districts Maps</w:t>
        </w:r>
      </w:hyperlink>
    </w:p>
    <w:p w14:paraId="3F993CC8" w14:textId="77777777" w:rsidR="009F1F7D" w:rsidRPr="009F1F7D" w:rsidRDefault="009F1F7D" w:rsidP="005C4977">
      <w:pPr>
        <w:jc w:val="both"/>
        <w:rPr>
          <w:rFonts w:ascii="Times New Roman" w:hAnsi="Times New Roman" w:cs="Times New Roman"/>
          <w:sz w:val="20"/>
          <w:szCs w:val="20"/>
        </w:rPr>
      </w:pPr>
      <w:r w:rsidRPr="009F1F7D">
        <w:rPr>
          <w:rFonts w:ascii="Times New Roman" w:hAnsi="Times New Roman" w:cs="Times New Roman"/>
          <w:sz w:val="20"/>
          <w:szCs w:val="20"/>
        </w:rPr>
        <w:lastRenderedPageBreak/>
        <w:t>For maps of current election districts in New York City, please refer to the following resources:</w:t>
      </w:r>
    </w:p>
    <w:p w14:paraId="74BD9FEB" w14:textId="77777777" w:rsidR="009F1F7D" w:rsidRPr="009F1F7D" w:rsidRDefault="009F1F7D" w:rsidP="005C4977">
      <w:pPr>
        <w:numPr>
          <w:ilvl w:val="0"/>
          <w:numId w:val="11"/>
        </w:numPr>
        <w:jc w:val="both"/>
        <w:rPr>
          <w:rFonts w:ascii="Times New Roman" w:hAnsi="Times New Roman" w:cs="Times New Roman"/>
          <w:sz w:val="20"/>
          <w:szCs w:val="20"/>
        </w:rPr>
      </w:pPr>
      <w:r w:rsidRPr="009F1F7D">
        <w:rPr>
          <w:rFonts w:ascii="Times New Roman" w:hAnsi="Times New Roman" w:cs="Times New Roman"/>
          <w:sz w:val="20"/>
          <w:szCs w:val="20"/>
        </w:rPr>
        <w:t xml:space="preserve">Maps on the </w:t>
      </w:r>
      <w:hyperlink r:id="rId52" w:tgtFrame="_blank" w:history="1">
        <w:r w:rsidRPr="009F1F7D">
          <w:rPr>
            <w:rStyle w:val="Hyperlink"/>
            <w:rFonts w:ascii="Times New Roman" w:hAnsi="Times New Roman" w:cs="Times New Roman"/>
            <w:i/>
            <w:iCs/>
            <w:sz w:val="20"/>
            <w:szCs w:val="20"/>
          </w:rPr>
          <w:t>Maps &amp; Geography</w:t>
        </w:r>
        <w:r w:rsidRPr="009F1F7D">
          <w:rPr>
            <w:rStyle w:val="Hyperlink"/>
            <w:rFonts w:ascii="Times New Roman" w:hAnsi="Times New Roman" w:cs="Times New Roman"/>
            <w:sz w:val="20"/>
            <w:szCs w:val="20"/>
          </w:rPr>
          <w:t xml:space="preserve"> page </w:t>
        </w:r>
      </w:hyperlink>
      <w:r w:rsidRPr="009F1F7D">
        <w:rPr>
          <w:rFonts w:ascii="Times New Roman" w:hAnsi="Times New Roman" w:cs="Times New Roman"/>
          <w:sz w:val="20"/>
          <w:szCs w:val="20"/>
        </w:rPr>
        <w:t>of NYC's Planning Website:</w:t>
      </w:r>
    </w:p>
    <w:p w14:paraId="29ACDD5A" w14:textId="77777777" w:rsidR="009F1F7D" w:rsidRPr="009F1F7D" w:rsidRDefault="009F1F7D" w:rsidP="005C4977">
      <w:pPr>
        <w:numPr>
          <w:ilvl w:val="1"/>
          <w:numId w:val="11"/>
        </w:numPr>
        <w:jc w:val="both"/>
        <w:rPr>
          <w:rFonts w:ascii="Times New Roman" w:hAnsi="Times New Roman" w:cs="Times New Roman"/>
          <w:sz w:val="20"/>
          <w:szCs w:val="20"/>
        </w:rPr>
      </w:pPr>
      <w:r w:rsidRPr="009F1F7D">
        <w:rPr>
          <w:rFonts w:ascii="Times New Roman" w:hAnsi="Times New Roman" w:cs="Times New Roman"/>
          <w:sz w:val="20"/>
          <w:szCs w:val="20"/>
        </w:rPr>
        <w:t>Can be used to determine which district number is relevant to your region of interest, in relation to State Assembly, City Council, and State Senate.</w:t>
      </w:r>
    </w:p>
    <w:p w14:paraId="67B49D96" w14:textId="77777777" w:rsidR="009F1F7D" w:rsidRPr="009F1F7D" w:rsidRDefault="009F1F7D" w:rsidP="005C4977">
      <w:pPr>
        <w:numPr>
          <w:ilvl w:val="0"/>
          <w:numId w:val="11"/>
        </w:numPr>
        <w:jc w:val="both"/>
        <w:rPr>
          <w:rFonts w:ascii="Times New Roman" w:hAnsi="Times New Roman" w:cs="Times New Roman"/>
          <w:sz w:val="20"/>
          <w:szCs w:val="20"/>
        </w:rPr>
      </w:pPr>
      <w:r w:rsidRPr="009F1F7D">
        <w:rPr>
          <w:rFonts w:ascii="Times New Roman" w:hAnsi="Times New Roman" w:cs="Times New Roman"/>
          <w:sz w:val="20"/>
          <w:szCs w:val="20"/>
        </w:rPr>
        <w:t>"</w:t>
      </w:r>
      <w:hyperlink r:id="rId53" w:tgtFrame="_blank" w:history="1">
        <w:r w:rsidRPr="009F1F7D">
          <w:rPr>
            <w:rStyle w:val="Hyperlink"/>
            <w:rFonts w:ascii="Times New Roman" w:hAnsi="Times New Roman" w:cs="Times New Roman"/>
            <w:sz w:val="20"/>
            <w:szCs w:val="20"/>
          </w:rPr>
          <w:t>Current NYC District Maps</w:t>
        </w:r>
      </w:hyperlink>
      <w:r w:rsidRPr="009F1F7D">
        <w:rPr>
          <w:rFonts w:ascii="Times New Roman" w:hAnsi="Times New Roman" w:cs="Times New Roman"/>
          <w:sz w:val="20"/>
          <w:szCs w:val="20"/>
        </w:rPr>
        <w:t>" on the </w:t>
      </w:r>
      <w:hyperlink r:id="rId54" w:tgtFrame="_blank" w:history="1">
        <w:r w:rsidRPr="009F1F7D">
          <w:rPr>
            <w:rStyle w:val="Hyperlink"/>
            <w:rFonts w:ascii="Times New Roman" w:hAnsi="Times New Roman" w:cs="Times New Roman"/>
            <w:sz w:val="20"/>
            <w:szCs w:val="20"/>
          </w:rPr>
          <w:t>Board of Elections in the City of New York. </w:t>
        </w:r>
      </w:hyperlink>
    </w:p>
    <w:p w14:paraId="170E5FCF" w14:textId="77777777" w:rsidR="009F1F7D" w:rsidRPr="009F1F7D" w:rsidRDefault="009F1F7D" w:rsidP="005C4977">
      <w:pPr>
        <w:numPr>
          <w:ilvl w:val="1"/>
          <w:numId w:val="11"/>
        </w:numPr>
        <w:jc w:val="both"/>
        <w:rPr>
          <w:rFonts w:ascii="Times New Roman" w:hAnsi="Times New Roman" w:cs="Times New Roman"/>
          <w:sz w:val="20"/>
          <w:szCs w:val="20"/>
        </w:rPr>
      </w:pPr>
      <w:r w:rsidRPr="009F1F7D">
        <w:rPr>
          <w:rFonts w:ascii="Times New Roman" w:hAnsi="Times New Roman" w:cs="Times New Roman"/>
          <w:sz w:val="20"/>
          <w:szCs w:val="20"/>
        </w:rPr>
        <w:t>Maps are organized by borough and then by election type/district number.</w:t>
      </w:r>
    </w:p>
    <w:p w14:paraId="1D7E3349" w14:textId="77777777" w:rsidR="009F1F7D" w:rsidRPr="009F1F7D" w:rsidRDefault="009F1F7D" w:rsidP="005C4977">
      <w:pPr>
        <w:numPr>
          <w:ilvl w:val="1"/>
          <w:numId w:val="11"/>
        </w:numPr>
        <w:jc w:val="both"/>
        <w:rPr>
          <w:rFonts w:ascii="Times New Roman" w:hAnsi="Times New Roman" w:cs="Times New Roman"/>
          <w:sz w:val="20"/>
          <w:szCs w:val="20"/>
        </w:rPr>
      </w:pPr>
      <w:r w:rsidRPr="009F1F7D">
        <w:rPr>
          <w:rFonts w:ascii="Times New Roman" w:hAnsi="Times New Roman" w:cs="Times New Roman"/>
          <w:sz w:val="20"/>
          <w:szCs w:val="20"/>
        </w:rPr>
        <w:t xml:space="preserve">Please note that "New York City" </w:t>
      </w:r>
      <w:proofErr w:type="gramStart"/>
      <w:r w:rsidRPr="009F1F7D">
        <w:rPr>
          <w:rFonts w:ascii="Times New Roman" w:hAnsi="Times New Roman" w:cs="Times New Roman"/>
          <w:sz w:val="20"/>
          <w:szCs w:val="20"/>
        </w:rPr>
        <w:t>is referring</w:t>
      </w:r>
      <w:proofErr w:type="gramEnd"/>
      <w:r w:rsidRPr="009F1F7D">
        <w:rPr>
          <w:rFonts w:ascii="Times New Roman" w:hAnsi="Times New Roman" w:cs="Times New Roman"/>
          <w:sz w:val="20"/>
          <w:szCs w:val="20"/>
        </w:rPr>
        <w:t xml:space="preserve"> to districts in Manhattan.</w:t>
      </w:r>
    </w:p>
    <w:p w14:paraId="0D823C02" w14:textId="77777777" w:rsidR="009F1F7D" w:rsidRPr="009F1F7D" w:rsidRDefault="009F1F7D" w:rsidP="005C4977">
      <w:pPr>
        <w:numPr>
          <w:ilvl w:val="1"/>
          <w:numId w:val="11"/>
        </w:numPr>
        <w:jc w:val="both"/>
        <w:rPr>
          <w:rFonts w:ascii="Times New Roman" w:hAnsi="Times New Roman" w:cs="Times New Roman"/>
          <w:sz w:val="20"/>
          <w:szCs w:val="20"/>
        </w:rPr>
      </w:pPr>
      <w:r w:rsidRPr="009F1F7D">
        <w:rPr>
          <w:rFonts w:ascii="Times New Roman" w:hAnsi="Times New Roman" w:cs="Times New Roman"/>
          <w:sz w:val="20"/>
          <w:szCs w:val="20"/>
        </w:rPr>
        <w:t>Said maps also include locations of polls.</w:t>
      </w:r>
    </w:p>
    <w:p w14:paraId="5844CCF3" w14:textId="7B175B9E" w:rsidR="009F1F7D" w:rsidRPr="009F1F7D" w:rsidRDefault="009F1F7D" w:rsidP="009F1F7D">
      <w:pPr>
        <w:jc w:val="center"/>
        <w:rPr>
          <w:rFonts w:ascii="Times New Roman" w:hAnsi="Times New Roman" w:cs="Times New Roman"/>
          <w:sz w:val="20"/>
          <w:szCs w:val="20"/>
        </w:rPr>
      </w:pPr>
      <w:r w:rsidRPr="009F1F7D">
        <w:rPr>
          <w:rFonts w:ascii="Times New Roman" w:hAnsi="Times New Roman" w:cs="Times New Roman"/>
          <w:noProof/>
          <w:sz w:val="20"/>
          <w:szCs w:val="20"/>
        </w:rPr>
        <w:drawing>
          <wp:inline distT="0" distB="0" distL="0" distR="0" wp14:anchorId="6606CD91" wp14:editId="02991159">
            <wp:extent cx="3965876" cy="2228687"/>
            <wp:effectExtent l="0" t="0" r="0" b="635"/>
            <wp:docPr id="2096666947" name="Picture 8" descr="Mid-Manhattan from New York City voting places, 1855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Mid-Manhattan from New York City voting places, 1855 "/>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4009235" cy="2253053"/>
                    </a:xfrm>
                    <a:prstGeom prst="rect">
                      <a:avLst/>
                    </a:prstGeom>
                    <a:noFill/>
                    <a:ln>
                      <a:noFill/>
                    </a:ln>
                  </pic:spPr>
                </pic:pic>
              </a:graphicData>
            </a:graphic>
          </wp:inline>
        </w:drawing>
      </w:r>
    </w:p>
    <w:p w14:paraId="62777744" w14:textId="77777777" w:rsidR="009F1F7D" w:rsidRPr="009F1F7D" w:rsidRDefault="009F1F7D" w:rsidP="005C4977">
      <w:pPr>
        <w:jc w:val="both"/>
        <w:rPr>
          <w:rFonts w:ascii="Times New Roman" w:hAnsi="Times New Roman" w:cs="Times New Roman"/>
          <w:sz w:val="20"/>
          <w:szCs w:val="20"/>
        </w:rPr>
      </w:pPr>
      <w:r w:rsidRPr="009F1F7D">
        <w:rPr>
          <w:rFonts w:ascii="Times New Roman" w:hAnsi="Times New Roman" w:cs="Times New Roman"/>
          <w:sz w:val="20"/>
          <w:szCs w:val="20"/>
        </w:rPr>
        <w:t>Image Source: Map from </w:t>
      </w:r>
      <w:hyperlink r:id="rId56" w:tgtFrame="_blank" w:history="1">
        <w:r w:rsidRPr="009F1F7D">
          <w:rPr>
            <w:rStyle w:val="Hyperlink"/>
            <w:rFonts w:ascii="Times New Roman" w:hAnsi="Times New Roman" w:cs="Times New Roman"/>
            <w:sz w:val="20"/>
            <w:szCs w:val="20"/>
          </w:rPr>
          <w:t>New York City voting places, 1855 / Gertrude A. Barber. [1855?] Map Div.+ (New York City. 1855) (New York City voting places, 1855)</w:t>
        </w:r>
      </w:hyperlink>
    </w:p>
    <w:p w14:paraId="1C27689C" w14:textId="77777777" w:rsidR="009F1F7D" w:rsidRPr="005C4977" w:rsidRDefault="009F1F7D" w:rsidP="005C4977">
      <w:pPr>
        <w:shd w:val="clear" w:color="auto" w:fill="0E2841" w:themeFill="text2"/>
        <w:jc w:val="center"/>
        <w:rPr>
          <w:rFonts w:ascii="Times New Roman" w:hAnsi="Times New Roman" w:cs="Times New Roman"/>
          <w:b/>
          <w:bCs/>
          <w:sz w:val="20"/>
          <w:szCs w:val="20"/>
        </w:rPr>
      </w:pPr>
      <w:r w:rsidRPr="005C4977">
        <w:rPr>
          <w:rFonts w:ascii="Times New Roman" w:hAnsi="Times New Roman" w:cs="Times New Roman"/>
          <w:b/>
          <w:bCs/>
          <w:sz w:val="20"/>
          <w:szCs w:val="20"/>
        </w:rPr>
        <w:t>Enumeration Districts</w:t>
      </w:r>
    </w:p>
    <w:p w14:paraId="2EE4FAA5" w14:textId="77777777" w:rsidR="009F1F7D" w:rsidRPr="009F1F7D" w:rsidRDefault="009F1F7D" w:rsidP="005C4977">
      <w:pPr>
        <w:numPr>
          <w:ilvl w:val="0"/>
          <w:numId w:val="12"/>
        </w:numPr>
        <w:jc w:val="both"/>
        <w:rPr>
          <w:rFonts w:ascii="Times New Roman" w:hAnsi="Times New Roman" w:cs="Times New Roman"/>
          <w:sz w:val="20"/>
          <w:szCs w:val="20"/>
        </w:rPr>
      </w:pPr>
      <w:hyperlink r:id="rId57" w:anchor="s-lib-ctab-32145582-0" w:history="1">
        <w:r w:rsidRPr="009F1F7D">
          <w:rPr>
            <w:rStyle w:val="Hyperlink"/>
            <w:rFonts w:ascii="Times New Roman" w:hAnsi="Times New Roman" w:cs="Times New Roman"/>
            <w:sz w:val="20"/>
            <w:szCs w:val="20"/>
          </w:rPr>
          <w:t>Finding Maps</w:t>
        </w:r>
      </w:hyperlink>
    </w:p>
    <w:p w14:paraId="21705AD8" w14:textId="77777777" w:rsidR="009F1F7D" w:rsidRPr="009F1F7D" w:rsidRDefault="009F1F7D" w:rsidP="005C4977">
      <w:pPr>
        <w:numPr>
          <w:ilvl w:val="0"/>
          <w:numId w:val="12"/>
        </w:numPr>
        <w:jc w:val="both"/>
        <w:rPr>
          <w:rFonts w:ascii="Times New Roman" w:hAnsi="Times New Roman" w:cs="Times New Roman"/>
          <w:sz w:val="20"/>
          <w:szCs w:val="20"/>
        </w:rPr>
      </w:pPr>
      <w:hyperlink r:id="rId58" w:anchor="s-lib-ctab-32145582-1" w:history="1">
        <w:r w:rsidRPr="009F1F7D">
          <w:rPr>
            <w:rStyle w:val="Hyperlink"/>
            <w:rFonts w:ascii="Times New Roman" w:hAnsi="Times New Roman" w:cs="Times New Roman"/>
            <w:sz w:val="20"/>
            <w:szCs w:val="20"/>
          </w:rPr>
          <w:t>Selection of Maps at NYPL</w:t>
        </w:r>
      </w:hyperlink>
    </w:p>
    <w:p w14:paraId="6E59CE35" w14:textId="77777777" w:rsidR="009F1F7D" w:rsidRPr="009F1F7D" w:rsidRDefault="009F1F7D" w:rsidP="005C4977">
      <w:pPr>
        <w:numPr>
          <w:ilvl w:val="0"/>
          <w:numId w:val="12"/>
        </w:numPr>
        <w:jc w:val="both"/>
        <w:rPr>
          <w:rFonts w:ascii="Times New Roman" w:hAnsi="Times New Roman" w:cs="Times New Roman"/>
          <w:sz w:val="20"/>
          <w:szCs w:val="20"/>
        </w:rPr>
      </w:pPr>
      <w:hyperlink r:id="rId59" w:anchor="s-lib-ctab-32145582-2" w:history="1">
        <w:r w:rsidRPr="009F1F7D">
          <w:rPr>
            <w:rStyle w:val="Hyperlink"/>
            <w:rFonts w:ascii="Times New Roman" w:hAnsi="Times New Roman" w:cs="Times New Roman"/>
            <w:sz w:val="20"/>
            <w:szCs w:val="20"/>
          </w:rPr>
          <w:t>Additional Resources and Databases</w:t>
        </w:r>
      </w:hyperlink>
    </w:p>
    <w:p w14:paraId="0648BADF" w14:textId="77777777" w:rsidR="009F1F7D" w:rsidRPr="009F1F7D" w:rsidRDefault="009F1F7D" w:rsidP="005C4977">
      <w:pPr>
        <w:jc w:val="both"/>
        <w:rPr>
          <w:rFonts w:ascii="Times New Roman" w:hAnsi="Times New Roman" w:cs="Times New Roman"/>
          <w:sz w:val="20"/>
          <w:szCs w:val="20"/>
        </w:rPr>
      </w:pPr>
      <w:r w:rsidRPr="009F1F7D">
        <w:rPr>
          <w:rFonts w:ascii="Times New Roman" w:hAnsi="Times New Roman" w:cs="Times New Roman"/>
          <w:sz w:val="20"/>
          <w:szCs w:val="20"/>
        </w:rPr>
        <w:t>When using the </w:t>
      </w:r>
      <w:hyperlink r:id="rId60" w:tgtFrame="_blank" w:history="1">
        <w:r w:rsidRPr="009F1F7D">
          <w:rPr>
            <w:rStyle w:val="Hyperlink"/>
            <w:rFonts w:ascii="Times New Roman" w:hAnsi="Times New Roman" w:cs="Times New Roman"/>
            <w:sz w:val="20"/>
            <w:szCs w:val="20"/>
          </w:rPr>
          <w:t>Online Research Catalog</w:t>
        </w:r>
      </w:hyperlink>
      <w:r w:rsidRPr="009F1F7D">
        <w:rPr>
          <w:rFonts w:ascii="Times New Roman" w:hAnsi="Times New Roman" w:cs="Times New Roman"/>
          <w:sz w:val="20"/>
          <w:szCs w:val="20"/>
        </w:rPr>
        <w:t>:</w:t>
      </w:r>
    </w:p>
    <w:p w14:paraId="2F35BAFB" w14:textId="77777777" w:rsidR="009F1F7D" w:rsidRPr="009F1F7D" w:rsidRDefault="009F1F7D" w:rsidP="005C4977">
      <w:pPr>
        <w:numPr>
          <w:ilvl w:val="0"/>
          <w:numId w:val="13"/>
        </w:numPr>
        <w:jc w:val="both"/>
        <w:rPr>
          <w:rFonts w:ascii="Times New Roman" w:hAnsi="Times New Roman" w:cs="Times New Roman"/>
          <w:sz w:val="20"/>
          <w:szCs w:val="20"/>
        </w:rPr>
      </w:pPr>
      <w:r w:rsidRPr="009F1F7D">
        <w:rPr>
          <w:rFonts w:ascii="Times New Roman" w:hAnsi="Times New Roman" w:cs="Times New Roman"/>
          <w:sz w:val="20"/>
          <w:szCs w:val="20"/>
        </w:rPr>
        <w:t>In the </w:t>
      </w:r>
      <w:hyperlink r:id="rId61" w:tgtFrame="_blank" w:history="1">
        <w:r w:rsidRPr="009F1F7D">
          <w:rPr>
            <w:rStyle w:val="Hyperlink"/>
            <w:rFonts w:ascii="Times New Roman" w:hAnsi="Times New Roman" w:cs="Times New Roman"/>
            <w:sz w:val="20"/>
            <w:szCs w:val="20"/>
          </w:rPr>
          <w:t>Advanced Search</w:t>
        </w:r>
      </w:hyperlink>
      <w:r w:rsidRPr="009F1F7D">
        <w:rPr>
          <w:rFonts w:ascii="Times New Roman" w:hAnsi="Times New Roman" w:cs="Times New Roman"/>
          <w:sz w:val="20"/>
          <w:szCs w:val="20"/>
        </w:rPr>
        <w:t> function, checkmark "Cartographic" under </w:t>
      </w:r>
      <w:r w:rsidRPr="009F1F7D">
        <w:rPr>
          <w:rFonts w:ascii="Times New Roman" w:hAnsi="Times New Roman" w:cs="Times New Roman"/>
          <w:i/>
          <w:iCs/>
          <w:sz w:val="20"/>
          <w:szCs w:val="20"/>
        </w:rPr>
        <w:t>Format.</w:t>
      </w:r>
    </w:p>
    <w:p w14:paraId="3B52EAFA" w14:textId="77777777" w:rsidR="009F1F7D" w:rsidRPr="009F1F7D" w:rsidRDefault="009F1F7D" w:rsidP="005C4977">
      <w:pPr>
        <w:numPr>
          <w:ilvl w:val="0"/>
          <w:numId w:val="13"/>
        </w:numPr>
        <w:jc w:val="both"/>
        <w:rPr>
          <w:rFonts w:ascii="Times New Roman" w:hAnsi="Times New Roman" w:cs="Times New Roman"/>
          <w:sz w:val="20"/>
          <w:szCs w:val="20"/>
        </w:rPr>
      </w:pPr>
      <w:r w:rsidRPr="009F1F7D">
        <w:rPr>
          <w:rFonts w:ascii="Times New Roman" w:hAnsi="Times New Roman" w:cs="Times New Roman"/>
          <w:sz w:val="20"/>
          <w:szCs w:val="20"/>
        </w:rPr>
        <w:t>We recommend the following keyword searches:</w:t>
      </w:r>
    </w:p>
    <w:p w14:paraId="770D50B5" w14:textId="77777777" w:rsidR="009F1F7D" w:rsidRPr="009F1F7D" w:rsidRDefault="009F1F7D" w:rsidP="005C4977">
      <w:pPr>
        <w:numPr>
          <w:ilvl w:val="0"/>
          <w:numId w:val="14"/>
        </w:numPr>
        <w:jc w:val="both"/>
        <w:rPr>
          <w:rFonts w:ascii="Times New Roman" w:hAnsi="Times New Roman" w:cs="Times New Roman"/>
          <w:sz w:val="20"/>
          <w:szCs w:val="20"/>
        </w:rPr>
      </w:pPr>
      <w:r w:rsidRPr="009F1F7D">
        <w:rPr>
          <w:rFonts w:ascii="Times New Roman" w:hAnsi="Times New Roman" w:cs="Times New Roman"/>
          <w:sz w:val="20"/>
          <w:szCs w:val="20"/>
        </w:rPr>
        <w:t>Subject:</w:t>
      </w:r>
      <w:hyperlink r:id="rId62" w:tgtFrame="_blank" w:history="1">
        <w:r w:rsidRPr="009F1F7D">
          <w:rPr>
            <w:rStyle w:val="Hyperlink"/>
            <w:rFonts w:ascii="Times New Roman" w:hAnsi="Times New Roman" w:cs="Times New Roman"/>
            <w:sz w:val="20"/>
            <w:szCs w:val="20"/>
          </w:rPr>
          <w:t> Census districts New York (State) New York Maps</w:t>
        </w:r>
      </w:hyperlink>
    </w:p>
    <w:p w14:paraId="54DE326E" w14:textId="77777777" w:rsidR="009F1F7D" w:rsidRPr="009F1F7D" w:rsidRDefault="009F1F7D" w:rsidP="005C4977">
      <w:pPr>
        <w:numPr>
          <w:ilvl w:val="0"/>
          <w:numId w:val="14"/>
        </w:numPr>
        <w:jc w:val="both"/>
        <w:rPr>
          <w:rFonts w:ascii="Times New Roman" w:hAnsi="Times New Roman" w:cs="Times New Roman"/>
          <w:sz w:val="20"/>
          <w:szCs w:val="20"/>
        </w:rPr>
      </w:pPr>
      <w:r w:rsidRPr="009F1F7D">
        <w:rPr>
          <w:rFonts w:ascii="Times New Roman" w:hAnsi="Times New Roman" w:cs="Times New Roman"/>
          <w:sz w:val="20"/>
          <w:szCs w:val="20"/>
        </w:rPr>
        <w:t>Keyword Search: Enumeration District [borough name]</w:t>
      </w:r>
    </w:p>
    <w:p w14:paraId="6B417768" w14:textId="77777777" w:rsidR="009F1F7D" w:rsidRPr="009F1F7D" w:rsidRDefault="009F1F7D" w:rsidP="005C4977">
      <w:pPr>
        <w:numPr>
          <w:ilvl w:val="1"/>
          <w:numId w:val="14"/>
        </w:numPr>
        <w:jc w:val="both"/>
        <w:rPr>
          <w:rFonts w:ascii="Times New Roman" w:hAnsi="Times New Roman" w:cs="Times New Roman"/>
          <w:sz w:val="20"/>
          <w:szCs w:val="20"/>
        </w:rPr>
      </w:pPr>
      <w:r w:rsidRPr="009F1F7D">
        <w:rPr>
          <w:rFonts w:ascii="Times New Roman" w:hAnsi="Times New Roman" w:cs="Times New Roman"/>
          <w:sz w:val="20"/>
          <w:szCs w:val="20"/>
        </w:rPr>
        <w:t xml:space="preserve">Example: </w:t>
      </w:r>
      <w:hyperlink r:id="rId63" w:tgtFrame="_blank" w:history="1">
        <w:r w:rsidRPr="009F1F7D">
          <w:rPr>
            <w:rStyle w:val="Hyperlink"/>
            <w:rFonts w:ascii="Times New Roman" w:hAnsi="Times New Roman" w:cs="Times New Roman"/>
            <w:sz w:val="20"/>
            <w:szCs w:val="20"/>
          </w:rPr>
          <w:t>Enumeration District Staten Island</w:t>
        </w:r>
      </w:hyperlink>
    </w:p>
    <w:p w14:paraId="498EBBA1" w14:textId="77777777" w:rsidR="009F1F7D" w:rsidRPr="009F1F7D" w:rsidRDefault="009F1F7D" w:rsidP="005C4977">
      <w:pPr>
        <w:numPr>
          <w:ilvl w:val="0"/>
          <w:numId w:val="14"/>
        </w:numPr>
        <w:jc w:val="both"/>
        <w:rPr>
          <w:rFonts w:ascii="Times New Roman" w:hAnsi="Times New Roman" w:cs="Times New Roman"/>
          <w:sz w:val="20"/>
          <w:szCs w:val="20"/>
        </w:rPr>
      </w:pPr>
      <w:r w:rsidRPr="009F1F7D">
        <w:rPr>
          <w:rFonts w:ascii="Times New Roman" w:hAnsi="Times New Roman" w:cs="Times New Roman"/>
          <w:sz w:val="20"/>
          <w:szCs w:val="20"/>
        </w:rPr>
        <w:t xml:space="preserve">Keyword Search: </w:t>
      </w:r>
      <w:hyperlink r:id="rId64" w:tgtFrame="_blank" w:history="1">
        <w:r w:rsidRPr="009F1F7D">
          <w:rPr>
            <w:rStyle w:val="Hyperlink"/>
            <w:rFonts w:ascii="Times New Roman" w:hAnsi="Times New Roman" w:cs="Times New Roman"/>
            <w:sz w:val="20"/>
            <w:szCs w:val="20"/>
          </w:rPr>
          <w:t>Enumeration District New York City</w:t>
        </w:r>
      </w:hyperlink>
    </w:p>
    <w:p w14:paraId="03C0EA3B" w14:textId="77777777" w:rsidR="009F1F7D" w:rsidRPr="009F1F7D" w:rsidRDefault="009F1F7D" w:rsidP="005C4977">
      <w:pPr>
        <w:jc w:val="both"/>
        <w:rPr>
          <w:rFonts w:ascii="Times New Roman" w:hAnsi="Times New Roman" w:cs="Times New Roman"/>
          <w:sz w:val="20"/>
          <w:szCs w:val="20"/>
        </w:rPr>
      </w:pPr>
      <w:r w:rsidRPr="009F1F7D">
        <w:rPr>
          <w:rFonts w:ascii="Times New Roman" w:hAnsi="Times New Roman" w:cs="Times New Roman"/>
          <w:sz w:val="20"/>
          <w:szCs w:val="20"/>
        </w:rPr>
        <w:lastRenderedPageBreak/>
        <w:t>Additional resources that have digitized enumeration district maps can be found at the National Archives' collection </w:t>
      </w:r>
      <w:hyperlink r:id="rId65" w:tgtFrame="_blank" w:history="1">
        <w:r w:rsidRPr="009F1F7D">
          <w:rPr>
            <w:rStyle w:val="Hyperlink"/>
            <w:rFonts w:ascii="Times New Roman" w:hAnsi="Times New Roman" w:cs="Times New Roman"/>
            <w:sz w:val="20"/>
            <w:szCs w:val="20"/>
          </w:rPr>
          <w:t>Enumeration District and Related Maps, 1880–1990</w:t>
        </w:r>
      </w:hyperlink>
      <w:r w:rsidRPr="009F1F7D">
        <w:rPr>
          <w:rFonts w:ascii="Times New Roman" w:hAnsi="Times New Roman" w:cs="Times New Roman"/>
          <w:sz w:val="20"/>
          <w:szCs w:val="20"/>
        </w:rPr>
        <w:t>: </w:t>
      </w:r>
    </w:p>
    <w:p w14:paraId="1AE68BA3" w14:textId="77777777" w:rsidR="009F1F7D" w:rsidRPr="009F1F7D" w:rsidRDefault="009F1F7D" w:rsidP="005C4977">
      <w:pPr>
        <w:numPr>
          <w:ilvl w:val="0"/>
          <w:numId w:val="15"/>
        </w:numPr>
        <w:jc w:val="both"/>
        <w:rPr>
          <w:rFonts w:ascii="Times New Roman" w:hAnsi="Times New Roman" w:cs="Times New Roman"/>
          <w:sz w:val="20"/>
          <w:szCs w:val="20"/>
        </w:rPr>
      </w:pPr>
      <w:r w:rsidRPr="009F1F7D">
        <w:rPr>
          <w:rFonts w:ascii="Times New Roman" w:hAnsi="Times New Roman" w:cs="Times New Roman"/>
          <w:sz w:val="20"/>
          <w:szCs w:val="20"/>
        </w:rPr>
        <w:t>To see the records, click "Search Within Set"</w:t>
      </w:r>
    </w:p>
    <w:p w14:paraId="1987BA85" w14:textId="77777777" w:rsidR="009F1F7D" w:rsidRPr="009F1F7D" w:rsidRDefault="009F1F7D" w:rsidP="005C4977">
      <w:pPr>
        <w:numPr>
          <w:ilvl w:val="0"/>
          <w:numId w:val="15"/>
        </w:numPr>
        <w:jc w:val="both"/>
        <w:rPr>
          <w:rFonts w:ascii="Times New Roman" w:hAnsi="Times New Roman" w:cs="Times New Roman"/>
          <w:sz w:val="20"/>
          <w:szCs w:val="20"/>
        </w:rPr>
      </w:pPr>
      <w:r w:rsidRPr="009F1F7D">
        <w:rPr>
          <w:rFonts w:ascii="Times New Roman" w:hAnsi="Times New Roman" w:cs="Times New Roman"/>
          <w:sz w:val="20"/>
          <w:szCs w:val="20"/>
        </w:rPr>
        <w:t>You can type in the region of interest in the search bar.</w:t>
      </w:r>
    </w:p>
    <w:p w14:paraId="070B2CAE" w14:textId="77777777" w:rsidR="009F1F7D" w:rsidRPr="009F1F7D" w:rsidRDefault="009F1F7D" w:rsidP="005C4977">
      <w:pPr>
        <w:numPr>
          <w:ilvl w:val="0"/>
          <w:numId w:val="15"/>
        </w:numPr>
        <w:jc w:val="both"/>
        <w:rPr>
          <w:rFonts w:ascii="Times New Roman" w:hAnsi="Times New Roman" w:cs="Times New Roman"/>
          <w:sz w:val="20"/>
          <w:szCs w:val="20"/>
        </w:rPr>
      </w:pPr>
      <w:r w:rsidRPr="009F1F7D">
        <w:rPr>
          <w:rFonts w:ascii="Times New Roman" w:hAnsi="Times New Roman" w:cs="Times New Roman"/>
          <w:sz w:val="20"/>
          <w:szCs w:val="20"/>
        </w:rPr>
        <w:t>On the results page, using the filter panel on the left, you can choose:</w:t>
      </w:r>
    </w:p>
    <w:p w14:paraId="52BDB0B4" w14:textId="77777777" w:rsidR="009F1F7D" w:rsidRPr="009F1F7D" w:rsidRDefault="009F1F7D" w:rsidP="005C4977">
      <w:pPr>
        <w:numPr>
          <w:ilvl w:val="1"/>
          <w:numId w:val="15"/>
        </w:numPr>
        <w:jc w:val="both"/>
        <w:rPr>
          <w:rFonts w:ascii="Times New Roman" w:hAnsi="Times New Roman" w:cs="Times New Roman"/>
          <w:sz w:val="20"/>
          <w:szCs w:val="20"/>
        </w:rPr>
      </w:pPr>
      <w:r w:rsidRPr="009F1F7D">
        <w:rPr>
          <w:rFonts w:ascii="Times New Roman" w:hAnsi="Times New Roman" w:cs="Times New Roman"/>
          <w:sz w:val="20"/>
          <w:szCs w:val="20"/>
        </w:rPr>
        <w:t>to see all the records, including those that have not been digitized.</w:t>
      </w:r>
    </w:p>
    <w:p w14:paraId="5230CAA6" w14:textId="77777777" w:rsidR="009F1F7D" w:rsidRPr="009F1F7D" w:rsidRDefault="009F1F7D" w:rsidP="005C4977">
      <w:pPr>
        <w:numPr>
          <w:ilvl w:val="1"/>
          <w:numId w:val="15"/>
        </w:numPr>
        <w:jc w:val="both"/>
        <w:rPr>
          <w:rFonts w:ascii="Times New Roman" w:hAnsi="Times New Roman" w:cs="Times New Roman"/>
          <w:sz w:val="20"/>
          <w:szCs w:val="20"/>
        </w:rPr>
      </w:pPr>
      <w:r w:rsidRPr="009F1F7D">
        <w:rPr>
          <w:rFonts w:ascii="Times New Roman" w:hAnsi="Times New Roman" w:cs="Times New Roman"/>
          <w:sz w:val="20"/>
          <w:szCs w:val="20"/>
        </w:rPr>
        <w:t>only include the records that have been digitized.</w:t>
      </w:r>
    </w:p>
    <w:p w14:paraId="34DB134E" w14:textId="00139CF8" w:rsidR="009F1F7D" w:rsidRPr="009F1F7D" w:rsidRDefault="009F1F7D" w:rsidP="009F1F7D">
      <w:pPr>
        <w:jc w:val="center"/>
        <w:rPr>
          <w:rFonts w:ascii="Times New Roman" w:hAnsi="Times New Roman" w:cs="Times New Roman"/>
          <w:sz w:val="20"/>
          <w:szCs w:val="20"/>
        </w:rPr>
      </w:pPr>
      <w:r w:rsidRPr="009F1F7D">
        <w:rPr>
          <w:rFonts w:ascii="Times New Roman" w:hAnsi="Times New Roman" w:cs="Times New Roman"/>
          <w:noProof/>
          <w:sz w:val="20"/>
          <w:szCs w:val="20"/>
        </w:rPr>
        <w:drawing>
          <wp:inline distT="0" distB="0" distL="0" distR="0" wp14:anchorId="2E0919E1" wp14:editId="355E6D6F">
            <wp:extent cx="3921027" cy="1719219"/>
            <wp:effectExtent l="0" t="0" r="3810" b="0"/>
            <wp:docPr id="980787910" name="Picture 7" descr="1900 census enumeration districts, Manhattan and Bron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1900 census enumeration districts, Manhattan and Bronx"/>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3994543" cy="1751453"/>
                    </a:xfrm>
                    <a:prstGeom prst="rect">
                      <a:avLst/>
                    </a:prstGeom>
                    <a:noFill/>
                    <a:ln>
                      <a:noFill/>
                    </a:ln>
                  </pic:spPr>
                </pic:pic>
              </a:graphicData>
            </a:graphic>
          </wp:inline>
        </w:drawing>
      </w:r>
    </w:p>
    <w:p w14:paraId="5380585F" w14:textId="77777777" w:rsidR="009F1F7D" w:rsidRPr="009F1F7D" w:rsidRDefault="009F1F7D" w:rsidP="005C4977">
      <w:pPr>
        <w:jc w:val="both"/>
        <w:rPr>
          <w:rFonts w:ascii="Times New Roman" w:hAnsi="Times New Roman" w:cs="Times New Roman"/>
          <w:sz w:val="20"/>
          <w:szCs w:val="20"/>
        </w:rPr>
      </w:pPr>
      <w:r w:rsidRPr="009F1F7D">
        <w:rPr>
          <w:rFonts w:ascii="Times New Roman" w:hAnsi="Times New Roman" w:cs="Times New Roman"/>
          <w:sz w:val="20"/>
          <w:szCs w:val="20"/>
        </w:rPr>
        <w:t>Image Source: Excerpt from </w:t>
      </w:r>
      <w:hyperlink r:id="rId67" w:tgtFrame="_blank" w:history="1">
        <w:r w:rsidRPr="009F1F7D">
          <w:rPr>
            <w:rStyle w:val="Hyperlink"/>
            <w:rFonts w:ascii="Times New Roman" w:hAnsi="Times New Roman" w:cs="Times New Roman"/>
            <w:sz w:val="20"/>
            <w:szCs w:val="20"/>
          </w:rPr>
          <w:t xml:space="preserve">[Map of 1900 census enumeration districts for Manhattan and the Bronx / prepared by Barbara Hillman]. NYPL Digital </w:t>
        </w:r>
        <w:proofErr w:type="gramStart"/>
        <w:r w:rsidRPr="009F1F7D">
          <w:rPr>
            <w:rStyle w:val="Hyperlink"/>
            <w:rFonts w:ascii="Times New Roman" w:hAnsi="Times New Roman" w:cs="Times New Roman"/>
            <w:sz w:val="20"/>
            <w:szCs w:val="20"/>
          </w:rPr>
          <w:t>Collections Image</w:t>
        </w:r>
        <w:proofErr w:type="gramEnd"/>
        <w:r w:rsidRPr="009F1F7D">
          <w:rPr>
            <w:rStyle w:val="Hyperlink"/>
            <w:rFonts w:ascii="Times New Roman" w:hAnsi="Times New Roman" w:cs="Times New Roman"/>
            <w:sz w:val="20"/>
            <w:szCs w:val="20"/>
          </w:rPr>
          <w:t xml:space="preserve"> ID 56738463</w:t>
        </w:r>
      </w:hyperlink>
    </w:p>
    <w:p w14:paraId="7DCB27D3" w14:textId="77777777" w:rsidR="009F1F7D" w:rsidRPr="005C4977" w:rsidRDefault="009F1F7D" w:rsidP="005C4977">
      <w:pPr>
        <w:shd w:val="clear" w:color="auto" w:fill="0E2841" w:themeFill="text2"/>
        <w:jc w:val="center"/>
        <w:rPr>
          <w:rFonts w:ascii="Times New Roman" w:hAnsi="Times New Roman" w:cs="Times New Roman"/>
          <w:b/>
          <w:bCs/>
          <w:sz w:val="20"/>
          <w:szCs w:val="20"/>
        </w:rPr>
      </w:pPr>
      <w:r w:rsidRPr="005C4977">
        <w:rPr>
          <w:rFonts w:ascii="Times New Roman" w:hAnsi="Times New Roman" w:cs="Times New Roman"/>
          <w:b/>
          <w:bCs/>
          <w:sz w:val="20"/>
          <w:szCs w:val="20"/>
        </w:rPr>
        <w:t>Assembly Districts</w:t>
      </w:r>
    </w:p>
    <w:p w14:paraId="75C3B865" w14:textId="77777777" w:rsidR="009F1F7D" w:rsidRPr="009F1F7D" w:rsidRDefault="009F1F7D" w:rsidP="005C4977">
      <w:pPr>
        <w:numPr>
          <w:ilvl w:val="0"/>
          <w:numId w:val="16"/>
        </w:numPr>
        <w:jc w:val="both"/>
        <w:rPr>
          <w:rFonts w:ascii="Times New Roman" w:hAnsi="Times New Roman" w:cs="Times New Roman"/>
          <w:sz w:val="20"/>
          <w:szCs w:val="20"/>
        </w:rPr>
      </w:pPr>
      <w:hyperlink r:id="rId68" w:anchor="s-lib-ctab-32145587-0" w:history="1">
        <w:r w:rsidRPr="009F1F7D">
          <w:rPr>
            <w:rStyle w:val="Hyperlink"/>
            <w:rFonts w:ascii="Times New Roman" w:hAnsi="Times New Roman" w:cs="Times New Roman"/>
            <w:sz w:val="20"/>
            <w:szCs w:val="20"/>
          </w:rPr>
          <w:t>Finding Maps</w:t>
        </w:r>
      </w:hyperlink>
    </w:p>
    <w:p w14:paraId="7085E683" w14:textId="77777777" w:rsidR="009F1F7D" w:rsidRPr="009F1F7D" w:rsidRDefault="009F1F7D" w:rsidP="005C4977">
      <w:pPr>
        <w:numPr>
          <w:ilvl w:val="0"/>
          <w:numId w:val="16"/>
        </w:numPr>
        <w:jc w:val="both"/>
        <w:rPr>
          <w:rFonts w:ascii="Times New Roman" w:hAnsi="Times New Roman" w:cs="Times New Roman"/>
          <w:sz w:val="20"/>
          <w:szCs w:val="20"/>
        </w:rPr>
      </w:pPr>
      <w:hyperlink r:id="rId69" w:anchor="s-lib-ctab-32145587-1" w:history="1">
        <w:r w:rsidRPr="009F1F7D">
          <w:rPr>
            <w:rStyle w:val="Hyperlink"/>
            <w:rFonts w:ascii="Times New Roman" w:hAnsi="Times New Roman" w:cs="Times New Roman"/>
            <w:sz w:val="20"/>
            <w:szCs w:val="20"/>
          </w:rPr>
          <w:t>Selection of Maps at NYPL</w:t>
        </w:r>
      </w:hyperlink>
    </w:p>
    <w:p w14:paraId="5BE9181D" w14:textId="77777777" w:rsidR="009F1F7D" w:rsidRPr="009F1F7D" w:rsidRDefault="009F1F7D" w:rsidP="005C4977">
      <w:pPr>
        <w:numPr>
          <w:ilvl w:val="0"/>
          <w:numId w:val="16"/>
        </w:numPr>
        <w:jc w:val="both"/>
        <w:rPr>
          <w:rFonts w:ascii="Times New Roman" w:hAnsi="Times New Roman" w:cs="Times New Roman"/>
          <w:sz w:val="20"/>
          <w:szCs w:val="20"/>
        </w:rPr>
      </w:pPr>
      <w:hyperlink r:id="rId70" w:anchor="s-lib-ctab-32145587-2" w:history="1">
        <w:r w:rsidRPr="009F1F7D">
          <w:rPr>
            <w:rStyle w:val="Hyperlink"/>
            <w:rFonts w:ascii="Times New Roman" w:hAnsi="Times New Roman" w:cs="Times New Roman"/>
            <w:sz w:val="20"/>
            <w:szCs w:val="20"/>
          </w:rPr>
          <w:t>Additional Resources and Databases</w:t>
        </w:r>
      </w:hyperlink>
    </w:p>
    <w:p w14:paraId="2D1027BC" w14:textId="77777777" w:rsidR="009F1F7D" w:rsidRDefault="009F1F7D" w:rsidP="009F1F7D">
      <w:pPr>
        <w:jc w:val="center"/>
        <w:rPr>
          <w:rFonts w:ascii="Times New Roman" w:hAnsi="Times New Roman" w:cs="Times New Roman"/>
          <w:sz w:val="20"/>
          <w:szCs w:val="20"/>
        </w:rPr>
      </w:pPr>
      <w:r w:rsidRPr="009F1F7D">
        <w:rPr>
          <w:rFonts w:ascii="Times New Roman" w:hAnsi="Times New Roman" w:cs="Times New Roman"/>
          <w:noProof/>
          <w:sz w:val="20"/>
          <w:szCs w:val="20"/>
        </w:rPr>
        <w:drawing>
          <wp:inline distT="0" distB="0" distL="0" distR="0" wp14:anchorId="2E329D4A" wp14:editId="14950E9E">
            <wp:extent cx="2568539" cy="2988945"/>
            <wp:effectExtent l="0" t="0" r="3810" b="1905"/>
            <wp:docPr id="1942457296" name="Picture 6" descr="Map of the county of Kings, showing the Assembly districts, October 18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Map of the county of Kings, showing the Assembly districts, October 1869"/>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2606381" cy="3032981"/>
                    </a:xfrm>
                    <a:prstGeom prst="rect">
                      <a:avLst/>
                    </a:prstGeom>
                    <a:noFill/>
                    <a:ln>
                      <a:noFill/>
                    </a:ln>
                  </pic:spPr>
                </pic:pic>
              </a:graphicData>
            </a:graphic>
          </wp:inline>
        </w:drawing>
      </w:r>
    </w:p>
    <w:p w14:paraId="184EF95D" w14:textId="269E96E9" w:rsidR="009F1F7D" w:rsidRPr="009F1F7D" w:rsidRDefault="009F1F7D" w:rsidP="005C4977">
      <w:pPr>
        <w:jc w:val="both"/>
        <w:rPr>
          <w:rFonts w:ascii="Times New Roman" w:hAnsi="Times New Roman" w:cs="Times New Roman"/>
          <w:sz w:val="20"/>
          <w:szCs w:val="20"/>
        </w:rPr>
      </w:pPr>
      <w:r w:rsidRPr="00D51D41">
        <w:rPr>
          <w:rFonts w:ascii="Times New Roman" w:hAnsi="Times New Roman" w:cs="Times New Roman"/>
          <w:b/>
          <w:bCs/>
          <w:sz w:val="20"/>
          <w:szCs w:val="20"/>
        </w:rPr>
        <w:lastRenderedPageBreak/>
        <w:t>When using the </w:t>
      </w:r>
      <w:hyperlink r:id="rId72" w:tgtFrame="_blank" w:history="1">
        <w:r w:rsidRPr="00D51D41">
          <w:rPr>
            <w:rStyle w:val="Hyperlink"/>
            <w:rFonts w:ascii="Times New Roman" w:hAnsi="Times New Roman" w:cs="Times New Roman"/>
            <w:b/>
            <w:bCs/>
            <w:sz w:val="20"/>
            <w:szCs w:val="20"/>
          </w:rPr>
          <w:t>Online Research Catalog</w:t>
        </w:r>
      </w:hyperlink>
      <w:r w:rsidRPr="009F1F7D">
        <w:rPr>
          <w:rFonts w:ascii="Times New Roman" w:hAnsi="Times New Roman" w:cs="Times New Roman"/>
          <w:sz w:val="20"/>
          <w:szCs w:val="20"/>
        </w:rPr>
        <w:t>:</w:t>
      </w:r>
    </w:p>
    <w:p w14:paraId="28C11CAF" w14:textId="77777777" w:rsidR="009F1F7D" w:rsidRPr="009F1F7D" w:rsidRDefault="009F1F7D" w:rsidP="005C4977">
      <w:pPr>
        <w:numPr>
          <w:ilvl w:val="0"/>
          <w:numId w:val="17"/>
        </w:numPr>
        <w:jc w:val="both"/>
        <w:rPr>
          <w:rFonts w:ascii="Times New Roman" w:hAnsi="Times New Roman" w:cs="Times New Roman"/>
          <w:sz w:val="20"/>
          <w:szCs w:val="20"/>
        </w:rPr>
      </w:pPr>
      <w:r w:rsidRPr="009F1F7D">
        <w:rPr>
          <w:rFonts w:ascii="Times New Roman" w:hAnsi="Times New Roman" w:cs="Times New Roman"/>
          <w:sz w:val="20"/>
          <w:szCs w:val="20"/>
        </w:rPr>
        <w:t>In the </w:t>
      </w:r>
      <w:hyperlink r:id="rId73" w:tgtFrame="_blank" w:history="1">
        <w:r w:rsidRPr="009F1F7D">
          <w:rPr>
            <w:rStyle w:val="Hyperlink"/>
            <w:rFonts w:ascii="Times New Roman" w:hAnsi="Times New Roman" w:cs="Times New Roman"/>
            <w:sz w:val="20"/>
            <w:szCs w:val="20"/>
          </w:rPr>
          <w:t>Advanced Search</w:t>
        </w:r>
      </w:hyperlink>
      <w:r w:rsidRPr="009F1F7D">
        <w:rPr>
          <w:rFonts w:ascii="Times New Roman" w:hAnsi="Times New Roman" w:cs="Times New Roman"/>
          <w:sz w:val="20"/>
          <w:szCs w:val="20"/>
        </w:rPr>
        <w:t> function, checkmark "Cartographic" under </w:t>
      </w:r>
      <w:r w:rsidRPr="009F1F7D">
        <w:rPr>
          <w:rFonts w:ascii="Times New Roman" w:hAnsi="Times New Roman" w:cs="Times New Roman"/>
          <w:i/>
          <w:iCs/>
          <w:sz w:val="20"/>
          <w:szCs w:val="20"/>
        </w:rPr>
        <w:t>Format.</w:t>
      </w:r>
    </w:p>
    <w:p w14:paraId="13762C62" w14:textId="77777777" w:rsidR="009F1F7D" w:rsidRPr="009F1F7D" w:rsidRDefault="009F1F7D" w:rsidP="005C4977">
      <w:pPr>
        <w:numPr>
          <w:ilvl w:val="0"/>
          <w:numId w:val="17"/>
        </w:numPr>
        <w:jc w:val="both"/>
        <w:rPr>
          <w:rFonts w:ascii="Times New Roman" w:hAnsi="Times New Roman" w:cs="Times New Roman"/>
          <w:sz w:val="20"/>
          <w:szCs w:val="20"/>
        </w:rPr>
      </w:pPr>
      <w:r w:rsidRPr="009F1F7D">
        <w:rPr>
          <w:rFonts w:ascii="Times New Roman" w:hAnsi="Times New Roman" w:cs="Times New Roman"/>
          <w:sz w:val="20"/>
          <w:szCs w:val="20"/>
        </w:rPr>
        <w:t>We recommend the following searches:</w:t>
      </w:r>
    </w:p>
    <w:p w14:paraId="37917807" w14:textId="77777777" w:rsidR="009F1F7D" w:rsidRPr="009F1F7D" w:rsidRDefault="009F1F7D" w:rsidP="005C4977">
      <w:pPr>
        <w:numPr>
          <w:ilvl w:val="1"/>
          <w:numId w:val="17"/>
        </w:numPr>
        <w:jc w:val="both"/>
        <w:rPr>
          <w:rFonts w:ascii="Times New Roman" w:hAnsi="Times New Roman" w:cs="Times New Roman"/>
          <w:sz w:val="20"/>
          <w:szCs w:val="20"/>
        </w:rPr>
      </w:pPr>
      <w:r w:rsidRPr="009F1F7D">
        <w:rPr>
          <w:rFonts w:ascii="Times New Roman" w:hAnsi="Times New Roman" w:cs="Times New Roman"/>
          <w:sz w:val="20"/>
          <w:szCs w:val="20"/>
        </w:rPr>
        <w:t>Keyword: Assembly District [borough name]</w:t>
      </w:r>
    </w:p>
    <w:p w14:paraId="62B688DF" w14:textId="77777777" w:rsidR="009F1F7D" w:rsidRPr="009F1F7D" w:rsidRDefault="009F1F7D" w:rsidP="005C4977">
      <w:pPr>
        <w:numPr>
          <w:ilvl w:val="2"/>
          <w:numId w:val="17"/>
        </w:numPr>
        <w:jc w:val="both"/>
        <w:rPr>
          <w:rFonts w:ascii="Times New Roman" w:hAnsi="Times New Roman" w:cs="Times New Roman"/>
          <w:sz w:val="20"/>
          <w:szCs w:val="20"/>
        </w:rPr>
      </w:pPr>
      <w:r w:rsidRPr="009F1F7D">
        <w:rPr>
          <w:rFonts w:ascii="Times New Roman" w:hAnsi="Times New Roman" w:cs="Times New Roman"/>
          <w:sz w:val="20"/>
          <w:szCs w:val="20"/>
        </w:rPr>
        <w:t xml:space="preserve">Example: </w:t>
      </w:r>
      <w:hyperlink r:id="rId74" w:tgtFrame="_blank" w:history="1">
        <w:r w:rsidRPr="009F1F7D">
          <w:rPr>
            <w:rStyle w:val="Hyperlink"/>
            <w:rFonts w:ascii="Times New Roman" w:hAnsi="Times New Roman" w:cs="Times New Roman"/>
            <w:sz w:val="20"/>
            <w:szCs w:val="20"/>
          </w:rPr>
          <w:t>Assembly District Manhattan</w:t>
        </w:r>
      </w:hyperlink>
    </w:p>
    <w:p w14:paraId="0FADB52C" w14:textId="77777777" w:rsidR="009F1F7D" w:rsidRPr="009F1F7D" w:rsidRDefault="009F1F7D" w:rsidP="005C4977">
      <w:pPr>
        <w:numPr>
          <w:ilvl w:val="1"/>
          <w:numId w:val="17"/>
        </w:numPr>
        <w:jc w:val="both"/>
        <w:rPr>
          <w:rFonts w:ascii="Times New Roman" w:hAnsi="Times New Roman" w:cs="Times New Roman"/>
          <w:sz w:val="20"/>
          <w:szCs w:val="20"/>
        </w:rPr>
      </w:pPr>
      <w:r w:rsidRPr="009F1F7D">
        <w:rPr>
          <w:rFonts w:ascii="Times New Roman" w:hAnsi="Times New Roman" w:cs="Times New Roman"/>
          <w:sz w:val="20"/>
          <w:szCs w:val="20"/>
        </w:rPr>
        <w:t>Keyword: </w:t>
      </w:r>
      <w:hyperlink r:id="rId75" w:tgtFrame="_blank" w:history="1">
        <w:r w:rsidRPr="009F1F7D">
          <w:rPr>
            <w:rStyle w:val="Hyperlink"/>
            <w:rFonts w:ascii="Times New Roman" w:hAnsi="Times New Roman" w:cs="Times New Roman"/>
            <w:sz w:val="20"/>
            <w:szCs w:val="20"/>
          </w:rPr>
          <w:t>Assembly District New York City</w:t>
        </w:r>
      </w:hyperlink>
    </w:p>
    <w:p w14:paraId="160C0A84" w14:textId="77777777" w:rsidR="009F1F7D" w:rsidRPr="009F1F7D" w:rsidRDefault="009F1F7D" w:rsidP="005C4977">
      <w:pPr>
        <w:numPr>
          <w:ilvl w:val="1"/>
          <w:numId w:val="17"/>
        </w:numPr>
        <w:jc w:val="both"/>
        <w:rPr>
          <w:rFonts w:ascii="Times New Roman" w:hAnsi="Times New Roman" w:cs="Times New Roman"/>
          <w:sz w:val="20"/>
          <w:szCs w:val="20"/>
        </w:rPr>
      </w:pPr>
      <w:r w:rsidRPr="009F1F7D">
        <w:rPr>
          <w:rFonts w:ascii="Times New Roman" w:hAnsi="Times New Roman" w:cs="Times New Roman"/>
          <w:sz w:val="20"/>
          <w:szCs w:val="20"/>
        </w:rPr>
        <w:t xml:space="preserve">Subject: </w:t>
      </w:r>
      <w:hyperlink r:id="rId76" w:tgtFrame="_blank" w:history="1">
        <w:r w:rsidRPr="009F1F7D">
          <w:rPr>
            <w:rStyle w:val="Hyperlink"/>
            <w:rFonts w:ascii="Times New Roman" w:hAnsi="Times New Roman" w:cs="Times New Roman"/>
            <w:sz w:val="20"/>
            <w:szCs w:val="20"/>
          </w:rPr>
          <w:t xml:space="preserve">New York (State) Legislature Assembly Election </w:t>
        </w:r>
        <w:proofErr w:type="gramStart"/>
        <w:r w:rsidRPr="009F1F7D">
          <w:rPr>
            <w:rStyle w:val="Hyperlink"/>
            <w:rFonts w:ascii="Times New Roman" w:hAnsi="Times New Roman" w:cs="Times New Roman"/>
            <w:sz w:val="20"/>
            <w:szCs w:val="20"/>
          </w:rPr>
          <w:t>districts</w:t>
        </w:r>
        <w:proofErr w:type="gramEnd"/>
        <w:r w:rsidRPr="009F1F7D">
          <w:rPr>
            <w:rStyle w:val="Hyperlink"/>
            <w:rFonts w:ascii="Times New Roman" w:hAnsi="Times New Roman" w:cs="Times New Roman"/>
            <w:sz w:val="20"/>
            <w:szCs w:val="20"/>
          </w:rPr>
          <w:t> Maps</w:t>
        </w:r>
      </w:hyperlink>
    </w:p>
    <w:p w14:paraId="66FC1FE6" w14:textId="77777777" w:rsidR="009F1F7D" w:rsidRPr="009F1F7D" w:rsidRDefault="009F1F7D" w:rsidP="005C4977">
      <w:pPr>
        <w:numPr>
          <w:ilvl w:val="1"/>
          <w:numId w:val="17"/>
        </w:numPr>
        <w:jc w:val="both"/>
        <w:rPr>
          <w:rFonts w:ascii="Times New Roman" w:hAnsi="Times New Roman" w:cs="Times New Roman"/>
          <w:sz w:val="20"/>
          <w:szCs w:val="20"/>
        </w:rPr>
      </w:pPr>
      <w:r w:rsidRPr="009F1F7D">
        <w:rPr>
          <w:rFonts w:ascii="Times New Roman" w:hAnsi="Times New Roman" w:cs="Times New Roman"/>
          <w:sz w:val="20"/>
          <w:szCs w:val="20"/>
        </w:rPr>
        <w:t>Subject: </w:t>
      </w:r>
      <w:hyperlink r:id="rId77" w:tgtFrame="_blank" w:history="1">
        <w:r w:rsidRPr="009F1F7D">
          <w:rPr>
            <w:rStyle w:val="Hyperlink"/>
            <w:rFonts w:ascii="Times New Roman" w:hAnsi="Times New Roman" w:cs="Times New Roman"/>
            <w:sz w:val="20"/>
            <w:szCs w:val="20"/>
          </w:rPr>
          <w:t>New York (State) Legislature Assembly Maps</w:t>
        </w:r>
      </w:hyperlink>
    </w:p>
    <w:p w14:paraId="7160B25D" w14:textId="77777777" w:rsidR="009F1F7D" w:rsidRPr="009F1F7D" w:rsidRDefault="009F1F7D" w:rsidP="005C4977">
      <w:pPr>
        <w:jc w:val="both"/>
        <w:rPr>
          <w:rFonts w:ascii="Times New Roman" w:hAnsi="Times New Roman" w:cs="Times New Roman"/>
          <w:sz w:val="20"/>
          <w:szCs w:val="20"/>
        </w:rPr>
      </w:pPr>
      <w:r w:rsidRPr="00D51D41">
        <w:rPr>
          <w:rFonts w:ascii="Times New Roman" w:hAnsi="Times New Roman" w:cs="Times New Roman"/>
          <w:b/>
          <w:bCs/>
          <w:sz w:val="20"/>
          <w:szCs w:val="20"/>
        </w:rPr>
        <w:t>For maps of current assembly districts in New York City, please refer to the following resources</w:t>
      </w:r>
      <w:r w:rsidRPr="009F1F7D">
        <w:rPr>
          <w:rFonts w:ascii="Times New Roman" w:hAnsi="Times New Roman" w:cs="Times New Roman"/>
          <w:sz w:val="20"/>
          <w:szCs w:val="20"/>
        </w:rPr>
        <w:t>:</w:t>
      </w:r>
    </w:p>
    <w:p w14:paraId="25A784A3" w14:textId="77777777" w:rsidR="009F1F7D" w:rsidRPr="009F1F7D" w:rsidRDefault="009F1F7D" w:rsidP="005C4977">
      <w:pPr>
        <w:numPr>
          <w:ilvl w:val="0"/>
          <w:numId w:val="18"/>
        </w:numPr>
        <w:jc w:val="both"/>
        <w:rPr>
          <w:rFonts w:ascii="Times New Roman" w:hAnsi="Times New Roman" w:cs="Times New Roman"/>
          <w:sz w:val="20"/>
          <w:szCs w:val="20"/>
        </w:rPr>
      </w:pPr>
      <w:r w:rsidRPr="009F1F7D">
        <w:rPr>
          <w:rFonts w:ascii="Times New Roman" w:hAnsi="Times New Roman" w:cs="Times New Roman"/>
          <w:sz w:val="20"/>
          <w:szCs w:val="20"/>
        </w:rPr>
        <w:t xml:space="preserve">"State Assembly District Maps by Borough" on the </w:t>
      </w:r>
      <w:hyperlink r:id="rId78" w:tgtFrame="_blank" w:history="1">
        <w:r w:rsidRPr="009F1F7D">
          <w:rPr>
            <w:rStyle w:val="Hyperlink"/>
            <w:rFonts w:ascii="Times New Roman" w:hAnsi="Times New Roman" w:cs="Times New Roman"/>
            <w:i/>
            <w:iCs/>
            <w:sz w:val="20"/>
            <w:szCs w:val="20"/>
          </w:rPr>
          <w:t>Maps &amp; Geography</w:t>
        </w:r>
        <w:r w:rsidRPr="009F1F7D">
          <w:rPr>
            <w:rStyle w:val="Hyperlink"/>
            <w:rFonts w:ascii="Times New Roman" w:hAnsi="Times New Roman" w:cs="Times New Roman"/>
            <w:sz w:val="20"/>
            <w:szCs w:val="20"/>
          </w:rPr>
          <w:t xml:space="preserve"> page </w:t>
        </w:r>
      </w:hyperlink>
      <w:r w:rsidRPr="009F1F7D">
        <w:rPr>
          <w:rFonts w:ascii="Times New Roman" w:hAnsi="Times New Roman" w:cs="Times New Roman"/>
          <w:sz w:val="20"/>
          <w:szCs w:val="20"/>
        </w:rPr>
        <w:t>of NYC's Planning Website:</w:t>
      </w:r>
    </w:p>
    <w:p w14:paraId="26981597" w14:textId="77777777" w:rsidR="009F1F7D" w:rsidRPr="009F1F7D" w:rsidRDefault="009F1F7D" w:rsidP="005C4977">
      <w:pPr>
        <w:numPr>
          <w:ilvl w:val="1"/>
          <w:numId w:val="18"/>
        </w:numPr>
        <w:jc w:val="both"/>
        <w:rPr>
          <w:rFonts w:ascii="Times New Roman" w:hAnsi="Times New Roman" w:cs="Times New Roman"/>
          <w:sz w:val="20"/>
          <w:szCs w:val="20"/>
        </w:rPr>
      </w:pPr>
      <w:r w:rsidRPr="009F1F7D">
        <w:rPr>
          <w:rFonts w:ascii="Times New Roman" w:hAnsi="Times New Roman" w:cs="Times New Roman"/>
          <w:sz w:val="20"/>
          <w:szCs w:val="20"/>
        </w:rPr>
        <w:t>Can be used to determine which district number is relevant to your region of interest.</w:t>
      </w:r>
    </w:p>
    <w:p w14:paraId="33811A6C" w14:textId="77777777" w:rsidR="009F1F7D" w:rsidRPr="009F1F7D" w:rsidRDefault="009F1F7D" w:rsidP="005C4977">
      <w:pPr>
        <w:numPr>
          <w:ilvl w:val="0"/>
          <w:numId w:val="18"/>
        </w:numPr>
        <w:jc w:val="both"/>
        <w:rPr>
          <w:rFonts w:ascii="Times New Roman" w:hAnsi="Times New Roman" w:cs="Times New Roman"/>
          <w:sz w:val="20"/>
          <w:szCs w:val="20"/>
        </w:rPr>
      </w:pPr>
      <w:r w:rsidRPr="009F1F7D">
        <w:rPr>
          <w:rFonts w:ascii="Times New Roman" w:hAnsi="Times New Roman" w:cs="Times New Roman"/>
          <w:sz w:val="20"/>
          <w:szCs w:val="20"/>
        </w:rPr>
        <w:t>"</w:t>
      </w:r>
      <w:hyperlink r:id="rId79" w:tgtFrame="_blank" w:history="1">
        <w:r w:rsidRPr="009F1F7D">
          <w:rPr>
            <w:rStyle w:val="Hyperlink"/>
            <w:rFonts w:ascii="Times New Roman" w:hAnsi="Times New Roman" w:cs="Times New Roman"/>
            <w:sz w:val="20"/>
            <w:szCs w:val="20"/>
          </w:rPr>
          <w:t>Current NYC District Maps</w:t>
        </w:r>
      </w:hyperlink>
      <w:r w:rsidRPr="009F1F7D">
        <w:rPr>
          <w:rFonts w:ascii="Times New Roman" w:hAnsi="Times New Roman" w:cs="Times New Roman"/>
          <w:sz w:val="20"/>
          <w:szCs w:val="20"/>
        </w:rPr>
        <w:t xml:space="preserve">" on the </w:t>
      </w:r>
      <w:hyperlink r:id="rId80" w:tgtFrame="_blank" w:history="1">
        <w:r w:rsidRPr="009F1F7D">
          <w:rPr>
            <w:rStyle w:val="Hyperlink"/>
            <w:rFonts w:ascii="Times New Roman" w:hAnsi="Times New Roman" w:cs="Times New Roman"/>
            <w:sz w:val="20"/>
            <w:szCs w:val="20"/>
          </w:rPr>
          <w:t>Board of Elections in the City of New York: </w:t>
        </w:r>
      </w:hyperlink>
    </w:p>
    <w:p w14:paraId="7ADF6F88" w14:textId="77777777" w:rsidR="009F1F7D" w:rsidRPr="009F1F7D" w:rsidRDefault="009F1F7D" w:rsidP="005C4977">
      <w:pPr>
        <w:numPr>
          <w:ilvl w:val="1"/>
          <w:numId w:val="18"/>
        </w:numPr>
        <w:jc w:val="both"/>
        <w:rPr>
          <w:rFonts w:ascii="Times New Roman" w:hAnsi="Times New Roman" w:cs="Times New Roman"/>
          <w:sz w:val="20"/>
          <w:szCs w:val="20"/>
        </w:rPr>
      </w:pPr>
      <w:r w:rsidRPr="009F1F7D">
        <w:rPr>
          <w:rFonts w:ascii="Times New Roman" w:hAnsi="Times New Roman" w:cs="Times New Roman"/>
          <w:sz w:val="20"/>
          <w:szCs w:val="20"/>
        </w:rPr>
        <w:t>Maps are organized by borough and then by election type/district number.</w:t>
      </w:r>
    </w:p>
    <w:p w14:paraId="68C6AD7D" w14:textId="77777777" w:rsidR="009F1F7D" w:rsidRPr="009F1F7D" w:rsidRDefault="009F1F7D" w:rsidP="005C4977">
      <w:pPr>
        <w:numPr>
          <w:ilvl w:val="1"/>
          <w:numId w:val="18"/>
        </w:numPr>
        <w:jc w:val="both"/>
        <w:rPr>
          <w:rFonts w:ascii="Times New Roman" w:hAnsi="Times New Roman" w:cs="Times New Roman"/>
          <w:sz w:val="20"/>
          <w:szCs w:val="20"/>
        </w:rPr>
      </w:pPr>
      <w:r w:rsidRPr="009F1F7D">
        <w:rPr>
          <w:rFonts w:ascii="Times New Roman" w:hAnsi="Times New Roman" w:cs="Times New Roman"/>
          <w:sz w:val="20"/>
          <w:szCs w:val="20"/>
        </w:rPr>
        <w:t xml:space="preserve">Please note that "New York City" </w:t>
      </w:r>
      <w:proofErr w:type="gramStart"/>
      <w:r w:rsidRPr="009F1F7D">
        <w:rPr>
          <w:rFonts w:ascii="Times New Roman" w:hAnsi="Times New Roman" w:cs="Times New Roman"/>
          <w:sz w:val="20"/>
          <w:szCs w:val="20"/>
        </w:rPr>
        <w:t>is referring</w:t>
      </w:r>
      <w:proofErr w:type="gramEnd"/>
      <w:r w:rsidRPr="009F1F7D">
        <w:rPr>
          <w:rFonts w:ascii="Times New Roman" w:hAnsi="Times New Roman" w:cs="Times New Roman"/>
          <w:sz w:val="20"/>
          <w:szCs w:val="20"/>
        </w:rPr>
        <w:t xml:space="preserve"> to districts in Manhattan.</w:t>
      </w:r>
    </w:p>
    <w:p w14:paraId="28FA82A2" w14:textId="77777777" w:rsidR="009F1F7D" w:rsidRPr="009F1F7D" w:rsidRDefault="009F1F7D" w:rsidP="005C4977">
      <w:pPr>
        <w:numPr>
          <w:ilvl w:val="1"/>
          <w:numId w:val="18"/>
        </w:numPr>
        <w:jc w:val="both"/>
        <w:rPr>
          <w:rFonts w:ascii="Times New Roman" w:hAnsi="Times New Roman" w:cs="Times New Roman"/>
          <w:sz w:val="20"/>
          <w:szCs w:val="20"/>
        </w:rPr>
      </w:pPr>
      <w:r w:rsidRPr="009F1F7D">
        <w:rPr>
          <w:rFonts w:ascii="Times New Roman" w:hAnsi="Times New Roman" w:cs="Times New Roman"/>
          <w:sz w:val="20"/>
          <w:szCs w:val="20"/>
        </w:rPr>
        <w:t>Said maps also include locations of polls.</w:t>
      </w:r>
    </w:p>
    <w:p w14:paraId="2D723BBF" w14:textId="61A7185C" w:rsidR="009F1F7D" w:rsidRDefault="009F1F7D" w:rsidP="005C4977">
      <w:pPr>
        <w:jc w:val="both"/>
      </w:pPr>
      <w:r w:rsidRPr="00D51D41">
        <w:rPr>
          <w:rFonts w:ascii="Times New Roman" w:hAnsi="Times New Roman" w:cs="Times New Roman"/>
          <w:b/>
          <w:bCs/>
          <w:sz w:val="20"/>
          <w:szCs w:val="20"/>
        </w:rPr>
        <w:t>Image Source</w:t>
      </w:r>
      <w:r w:rsidRPr="009F1F7D">
        <w:rPr>
          <w:rFonts w:ascii="Times New Roman" w:hAnsi="Times New Roman" w:cs="Times New Roman"/>
          <w:sz w:val="20"/>
          <w:szCs w:val="20"/>
        </w:rPr>
        <w:t>: </w:t>
      </w:r>
      <w:hyperlink r:id="rId81" w:tgtFrame="_blank" w:history="1">
        <w:r w:rsidRPr="009F1F7D">
          <w:rPr>
            <w:rStyle w:val="Hyperlink"/>
            <w:rFonts w:ascii="Times New Roman" w:hAnsi="Times New Roman" w:cs="Times New Roman"/>
            <w:sz w:val="20"/>
            <w:szCs w:val="20"/>
          </w:rPr>
          <w:t>Map of the county of Kings, showing the Assembly districts, October 1869. [1869]. NYPL Digital Collections Image ID 4056204</w:t>
        </w:r>
      </w:hyperlink>
      <w:r w:rsidR="00F07E9B">
        <w:t>.</w:t>
      </w:r>
    </w:p>
    <w:p w14:paraId="5927C7C7" w14:textId="77777777" w:rsidR="00F07E9B" w:rsidRPr="00F07E9B" w:rsidRDefault="00F07E9B" w:rsidP="00F07E9B">
      <w:pPr>
        <w:shd w:val="clear" w:color="auto" w:fill="000000" w:themeFill="text1"/>
        <w:jc w:val="both"/>
        <w:rPr>
          <w:sz w:val="4"/>
          <w:szCs w:val="4"/>
        </w:rPr>
      </w:pPr>
    </w:p>
    <w:p w14:paraId="5BF09829" w14:textId="77777777" w:rsidR="00F07E9B" w:rsidRPr="00F07E9B" w:rsidRDefault="00F07E9B" w:rsidP="00F07E9B">
      <w:pPr>
        <w:jc w:val="center"/>
        <w:rPr>
          <w:rFonts w:ascii="Times New Roman" w:hAnsi="Times New Roman" w:cs="Times New Roman"/>
          <w:sz w:val="20"/>
          <w:szCs w:val="20"/>
        </w:rPr>
      </w:pPr>
      <w:hyperlink r:id="rId82" w:history="1">
        <w:r w:rsidRPr="00F07E9B">
          <w:rPr>
            <w:rStyle w:val="Hyperlink"/>
            <w:rFonts w:ascii="Times New Roman" w:hAnsi="Times New Roman" w:cs="Times New Roman"/>
            <w:b/>
            <w:bCs/>
            <w:sz w:val="20"/>
            <w:szCs w:val="20"/>
          </w:rPr>
          <w:t>History</w:t>
        </w:r>
      </w:hyperlink>
    </w:p>
    <w:p w14:paraId="380A492B" w14:textId="77777777" w:rsidR="00F07E9B" w:rsidRPr="00F07E9B" w:rsidRDefault="00F07E9B" w:rsidP="00F07E9B">
      <w:pPr>
        <w:jc w:val="both"/>
        <w:rPr>
          <w:rFonts w:ascii="Times New Roman" w:hAnsi="Times New Roman" w:cs="Times New Roman"/>
          <w:sz w:val="20"/>
          <w:szCs w:val="20"/>
        </w:rPr>
      </w:pPr>
      <w:r w:rsidRPr="00F07E9B">
        <w:rPr>
          <w:rFonts w:ascii="Times New Roman" w:hAnsi="Times New Roman" w:cs="Times New Roman"/>
          <w:sz w:val="20"/>
          <w:szCs w:val="20"/>
        </w:rPr>
        <w:t>Brooklyn's Forgotten Electoral Districts: The Lost History of the Ward System</w:t>
      </w:r>
    </w:p>
    <w:p w14:paraId="7DA5BC27" w14:textId="77777777" w:rsidR="00F07E9B" w:rsidRDefault="00F07E9B" w:rsidP="00F07E9B">
      <w:pPr>
        <w:jc w:val="both"/>
        <w:rPr>
          <w:rFonts w:ascii="Times New Roman" w:hAnsi="Times New Roman" w:cs="Times New Roman"/>
          <w:sz w:val="20"/>
          <w:szCs w:val="20"/>
        </w:rPr>
      </w:pPr>
      <w:r w:rsidRPr="00F07E9B">
        <w:rPr>
          <w:rFonts w:ascii="Times New Roman" w:hAnsi="Times New Roman" w:cs="Times New Roman"/>
          <w:sz w:val="20"/>
          <w:szCs w:val="20"/>
        </w:rPr>
        <w:t xml:space="preserve">There </w:t>
      </w:r>
      <w:proofErr w:type="gramStart"/>
      <w:r w:rsidRPr="00F07E9B">
        <w:rPr>
          <w:rFonts w:ascii="Times New Roman" w:hAnsi="Times New Roman" w:cs="Times New Roman"/>
          <w:sz w:val="20"/>
          <w:szCs w:val="20"/>
        </w:rPr>
        <w:t>are</w:t>
      </w:r>
      <w:proofErr w:type="gramEnd"/>
      <w:r w:rsidRPr="00F07E9B">
        <w:rPr>
          <w:rFonts w:ascii="Times New Roman" w:hAnsi="Times New Roman" w:cs="Times New Roman"/>
          <w:sz w:val="20"/>
          <w:szCs w:val="20"/>
        </w:rPr>
        <w:t xml:space="preserve"> invisible, forgotten lines dividing Brooklyn in the form of the borough’s long unused ward system, an early version of today’s assembly and electoral districts.</w:t>
      </w:r>
    </w:p>
    <w:p w14:paraId="54B2341C" w14:textId="77777777" w:rsidR="00F07E9B" w:rsidRPr="00F07E9B" w:rsidRDefault="00F07E9B" w:rsidP="00F07E9B">
      <w:pPr>
        <w:shd w:val="clear" w:color="auto" w:fill="000000" w:themeFill="text1"/>
        <w:jc w:val="both"/>
        <w:rPr>
          <w:rFonts w:ascii="Times New Roman" w:hAnsi="Times New Roman" w:cs="Times New Roman"/>
          <w:sz w:val="4"/>
          <w:szCs w:val="4"/>
        </w:rPr>
      </w:pPr>
    </w:p>
    <w:p w14:paraId="562FBF6C" w14:textId="77777777" w:rsidR="00F07E9B" w:rsidRPr="00F07E9B" w:rsidRDefault="00F07E9B" w:rsidP="00F07E9B">
      <w:pPr>
        <w:jc w:val="both"/>
        <w:rPr>
          <w:rFonts w:ascii="Times New Roman" w:hAnsi="Times New Roman" w:cs="Times New Roman"/>
          <w:sz w:val="20"/>
          <w:szCs w:val="20"/>
        </w:rPr>
      </w:pPr>
    </w:p>
    <w:p w14:paraId="5A301396" w14:textId="2B72BD65" w:rsidR="00F07E9B" w:rsidRPr="00F07E9B" w:rsidRDefault="00F07E9B" w:rsidP="00F07E9B">
      <w:pPr>
        <w:jc w:val="both"/>
        <w:rPr>
          <w:rFonts w:ascii="Times New Roman" w:hAnsi="Times New Roman" w:cs="Times New Roman"/>
          <w:sz w:val="20"/>
          <w:szCs w:val="20"/>
        </w:rPr>
      </w:pPr>
      <w:r w:rsidRPr="00F07E9B">
        <w:rPr>
          <w:rFonts w:ascii="Times New Roman" w:hAnsi="Times New Roman" w:cs="Times New Roman"/>
          <w:sz w:val="20"/>
          <w:szCs w:val="20"/>
        </w:rPr>
        <w:lastRenderedPageBreak/>
        <w:drawing>
          <wp:inline distT="0" distB="0" distL="0" distR="0" wp14:anchorId="428122F8" wp14:editId="027A5DF2">
            <wp:extent cx="5943600" cy="5736590"/>
            <wp:effectExtent l="0" t="0" r="0" b="0"/>
            <wp:docPr id="1790786046" name="Picture 8" descr="brooklyn hist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brooklyn history"/>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943600" cy="5736590"/>
                    </a:xfrm>
                    <a:prstGeom prst="rect">
                      <a:avLst/>
                    </a:prstGeom>
                    <a:noFill/>
                    <a:ln>
                      <a:noFill/>
                    </a:ln>
                  </pic:spPr>
                </pic:pic>
              </a:graphicData>
            </a:graphic>
          </wp:inline>
        </w:drawing>
      </w:r>
    </w:p>
    <w:p w14:paraId="016C3F3B" w14:textId="77777777" w:rsidR="00F07E9B" w:rsidRPr="00F07E9B" w:rsidRDefault="00F07E9B" w:rsidP="00F07E9B">
      <w:pPr>
        <w:jc w:val="both"/>
        <w:rPr>
          <w:rFonts w:ascii="Times New Roman" w:hAnsi="Times New Roman" w:cs="Times New Roman"/>
          <w:sz w:val="20"/>
          <w:szCs w:val="20"/>
        </w:rPr>
      </w:pPr>
      <w:r w:rsidRPr="00F07E9B">
        <w:rPr>
          <w:rFonts w:ascii="Times New Roman" w:hAnsi="Times New Roman" w:cs="Times New Roman"/>
          <w:sz w:val="20"/>
          <w:szCs w:val="20"/>
        </w:rPr>
        <w:t>An 1893 map of Brooklyn Heights, Brooklyn’s first ward. Map via Brooklyn Genealogy</w:t>
      </w:r>
    </w:p>
    <w:p w14:paraId="30C276D4" w14:textId="349EF95C" w:rsidR="00F07E9B" w:rsidRPr="00F07E9B" w:rsidRDefault="00F07E9B" w:rsidP="00F07E9B">
      <w:pPr>
        <w:jc w:val="both"/>
        <w:rPr>
          <w:rFonts w:ascii="Times New Roman" w:hAnsi="Times New Roman" w:cs="Times New Roman"/>
          <w:sz w:val="20"/>
          <w:szCs w:val="20"/>
        </w:rPr>
      </w:pPr>
      <w:r w:rsidRPr="00F07E9B">
        <w:rPr>
          <w:rFonts w:ascii="Times New Roman" w:hAnsi="Times New Roman" w:cs="Times New Roman"/>
          <w:sz w:val="20"/>
          <w:szCs w:val="20"/>
        </w:rPr>
        <w:drawing>
          <wp:inline distT="0" distB="0" distL="0" distR="0" wp14:anchorId="6F276965" wp14:editId="73919F73">
            <wp:extent cx="438150" cy="438150"/>
            <wp:effectExtent l="0" t="0" r="0" b="0"/>
            <wp:docPr id="151868162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438150" cy="438150"/>
                    </a:xfrm>
                    <a:prstGeom prst="rect">
                      <a:avLst/>
                    </a:prstGeom>
                    <a:noFill/>
                    <a:ln>
                      <a:noFill/>
                    </a:ln>
                  </pic:spPr>
                </pic:pic>
              </a:graphicData>
            </a:graphic>
          </wp:inline>
        </w:drawing>
      </w:r>
      <w:r w:rsidRPr="00F07E9B">
        <w:rPr>
          <w:rFonts w:ascii="Times New Roman" w:hAnsi="Times New Roman" w:cs="Times New Roman"/>
          <w:sz w:val="20"/>
          <w:szCs w:val="20"/>
        </w:rPr>
        <w:t xml:space="preserve">by </w:t>
      </w:r>
      <w:hyperlink r:id="rId85" w:history="1">
        <w:r w:rsidRPr="00F07E9B">
          <w:rPr>
            <w:rStyle w:val="Hyperlink"/>
            <w:rFonts w:ascii="Times New Roman" w:hAnsi="Times New Roman" w:cs="Times New Roman"/>
            <w:b/>
            <w:bCs/>
            <w:sz w:val="20"/>
            <w:szCs w:val="20"/>
          </w:rPr>
          <w:t>Hannah Frishberg</w:t>
        </w:r>
      </w:hyperlink>
    </w:p>
    <w:p w14:paraId="2F5565EE" w14:textId="77777777" w:rsidR="00F07E9B" w:rsidRPr="00F07E9B" w:rsidRDefault="00F07E9B" w:rsidP="00F07E9B">
      <w:pPr>
        <w:jc w:val="both"/>
        <w:rPr>
          <w:rFonts w:ascii="Times New Roman" w:hAnsi="Times New Roman" w:cs="Times New Roman"/>
          <w:sz w:val="20"/>
          <w:szCs w:val="20"/>
        </w:rPr>
      </w:pPr>
      <w:r w:rsidRPr="00F07E9B">
        <w:rPr>
          <w:rFonts w:ascii="Times New Roman" w:hAnsi="Times New Roman" w:cs="Times New Roman"/>
          <w:sz w:val="20"/>
          <w:szCs w:val="20"/>
        </w:rPr>
        <w:t>05/17/2016</w:t>
      </w:r>
      <w:hyperlink r:id="rId86" w:anchor="article-comments" w:history="1">
        <w:r w:rsidRPr="00F07E9B">
          <w:rPr>
            <w:rStyle w:val="Hyperlink"/>
            <w:rFonts w:ascii="Times New Roman" w:hAnsi="Times New Roman" w:cs="Times New Roman"/>
            <w:b/>
            <w:bCs/>
            <w:sz w:val="20"/>
            <w:szCs w:val="20"/>
          </w:rPr>
          <w:t>0</w:t>
        </w:r>
      </w:hyperlink>
      <w:r w:rsidRPr="00F07E9B">
        <w:rPr>
          <w:rFonts w:ascii="Times New Roman" w:hAnsi="Times New Roman" w:cs="Times New Roman"/>
          <w:sz w:val="20"/>
          <w:szCs w:val="20"/>
        </w:rPr>
        <w:t>Share</w:t>
      </w:r>
    </w:p>
    <w:p w14:paraId="7A34224D" w14:textId="77777777" w:rsidR="00F07E9B" w:rsidRPr="00F07E9B" w:rsidRDefault="00F07E9B" w:rsidP="00F07E9B">
      <w:pPr>
        <w:jc w:val="both"/>
        <w:rPr>
          <w:rFonts w:ascii="Times New Roman" w:hAnsi="Times New Roman" w:cs="Times New Roman"/>
          <w:sz w:val="20"/>
          <w:szCs w:val="20"/>
        </w:rPr>
      </w:pPr>
      <w:r w:rsidRPr="00F07E9B">
        <w:rPr>
          <w:rFonts w:ascii="Times New Roman" w:hAnsi="Times New Roman" w:cs="Times New Roman"/>
          <w:sz w:val="20"/>
          <w:szCs w:val="20"/>
        </w:rPr>
        <w:t xml:space="preserve">There </w:t>
      </w:r>
      <w:proofErr w:type="gramStart"/>
      <w:r w:rsidRPr="00F07E9B">
        <w:rPr>
          <w:rFonts w:ascii="Times New Roman" w:hAnsi="Times New Roman" w:cs="Times New Roman"/>
          <w:sz w:val="20"/>
          <w:szCs w:val="20"/>
        </w:rPr>
        <w:t>are</w:t>
      </w:r>
      <w:proofErr w:type="gramEnd"/>
      <w:r w:rsidRPr="00F07E9B">
        <w:rPr>
          <w:rFonts w:ascii="Times New Roman" w:hAnsi="Times New Roman" w:cs="Times New Roman"/>
          <w:sz w:val="20"/>
          <w:szCs w:val="20"/>
        </w:rPr>
        <w:t xml:space="preserve"> invisible, forgotten lines </w:t>
      </w:r>
      <w:proofErr w:type="spellStart"/>
      <w:r w:rsidRPr="00F07E9B">
        <w:rPr>
          <w:rFonts w:ascii="Times New Roman" w:hAnsi="Times New Roman" w:cs="Times New Roman"/>
          <w:sz w:val="20"/>
          <w:szCs w:val="20"/>
        </w:rPr>
        <w:t>criss-crossing</w:t>
      </w:r>
      <w:proofErr w:type="spellEnd"/>
      <w:r w:rsidRPr="00F07E9B">
        <w:rPr>
          <w:rFonts w:ascii="Times New Roman" w:hAnsi="Times New Roman" w:cs="Times New Roman"/>
          <w:sz w:val="20"/>
          <w:szCs w:val="20"/>
        </w:rPr>
        <w:t xml:space="preserve"> Brooklyn, long-lost borders dividing the borough into a series of numbered neighborhoods: Brooklyn’s wards.</w:t>
      </w:r>
    </w:p>
    <w:p w14:paraId="3D14ED6E" w14:textId="77777777" w:rsidR="00F07E9B" w:rsidRPr="00F07E9B" w:rsidRDefault="00F07E9B" w:rsidP="00F07E9B">
      <w:pPr>
        <w:jc w:val="both"/>
        <w:rPr>
          <w:rFonts w:ascii="Times New Roman" w:hAnsi="Times New Roman" w:cs="Times New Roman"/>
          <w:sz w:val="20"/>
          <w:szCs w:val="20"/>
        </w:rPr>
      </w:pPr>
      <w:r w:rsidRPr="00F07E9B">
        <w:rPr>
          <w:rFonts w:ascii="Times New Roman" w:hAnsi="Times New Roman" w:cs="Times New Roman"/>
          <w:sz w:val="20"/>
          <w:szCs w:val="20"/>
        </w:rPr>
        <w:t>Wards are the historic equivalent of today’s electoral districts: boundaries used in elections to designate voters to certain areas.</w:t>
      </w:r>
    </w:p>
    <w:p w14:paraId="66E56428" w14:textId="77777777" w:rsidR="00F07E9B" w:rsidRPr="00F07E9B" w:rsidRDefault="00F07E9B" w:rsidP="00F07E9B">
      <w:pPr>
        <w:jc w:val="both"/>
        <w:rPr>
          <w:rFonts w:ascii="Times New Roman" w:hAnsi="Times New Roman" w:cs="Times New Roman"/>
          <w:sz w:val="20"/>
          <w:szCs w:val="20"/>
        </w:rPr>
      </w:pPr>
      <w:r w:rsidRPr="00F07E9B">
        <w:rPr>
          <w:rFonts w:ascii="Times New Roman" w:hAnsi="Times New Roman" w:cs="Times New Roman"/>
          <w:sz w:val="20"/>
          <w:szCs w:val="20"/>
        </w:rPr>
        <w:t xml:space="preserve">Some U.S. cities have maintained at least a portion of their ward designations — like New Orleans with its Katrina-decimated Ninth Ward, or Houston and its six historic wards — but Brooklyn today has only the barest reminders of </w:t>
      </w:r>
      <w:r w:rsidRPr="00F07E9B">
        <w:rPr>
          <w:rFonts w:ascii="Times New Roman" w:hAnsi="Times New Roman" w:cs="Times New Roman"/>
          <w:sz w:val="20"/>
          <w:szCs w:val="20"/>
        </w:rPr>
        <w:lastRenderedPageBreak/>
        <w:t xml:space="preserve">its ward-divided past. One of the last hints of this history is the </w:t>
      </w:r>
      <w:proofErr w:type="gramStart"/>
      <w:r w:rsidRPr="00F07E9B">
        <w:rPr>
          <w:rFonts w:ascii="Times New Roman" w:hAnsi="Times New Roman" w:cs="Times New Roman"/>
          <w:sz w:val="20"/>
          <w:szCs w:val="20"/>
        </w:rPr>
        <w:t>now-defunct</w:t>
      </w:r>
      <w:proofErr w:type="gramEnd"/>
      <w:r w:rsidRPr="00F07E9B">
        <w:rPr>
          <w:rFonts w:ascii="Times New Roman" w:hAnsi="Times New Roman" w:cs="Times New Roman"/>
          <w:sz w:val="20"/>
          <w:szCs w:val="20"/>
        </w:rPr>
        <w:t xml:space="preserve"> </w:t>
      </w:r>
      <w:hyperlink r:id="rId87" w:history="1">
        <w:r w:rsidRPr="00F07E9B">
          <w:rPr>
            <w:rStyle w:val="Hyperlink"/>
            <w:rFonts w:ascii="Times New Roman" w:hAnsi="Times New Roman" w:cs="Times New Roman"/>
            <w:b/>
            <w:bCs/>
            <w:sz w:val="20"/>
            <w:szCs w:val="20"/>
          </w:rPr>
          <w:t>3rd Ward art space</w:t>
        </w:r>
      </w:hyperlink>
      <w:r w:rsidRPr="00F07E9B">
        <w:rPr>
          <w:rFonts w:ascii="Times New Roman" w:hAnsi="Times New Roman" w:cs="Times New Roman"/>
          <w:sz w:val="20"/>
          <w:szCs w:val="20"/>
        </w:rPr>
        <w:t xml:space="preserve"> that once operated in East Williamsburg.</w:t>
      </w:r>
    </w:p>
    <w:p w14:paraId="09405283" w14:textId="77777777" w:rsidR="00F07E9B" w:rsidRPr="00F07E9B" w:rsidRDefault="00F07E9B" w:rsidP="00F07E9B">
      <w:pPr>
        <w:jc w:val="both"/>
        <w:rPr>
          <w:rFonts w:ascii="Times New Roman" w:hAnsi="Times New Roman" w:cs="Times New Roman"/>
          <w:b/>
          <w:bCs/>
          <w:sz w:val="20"/>
          <w:szCs w:val="20"/>
        </w:rPr>
      </w:pPr>
      <w:r w:rsidRPr="00F07E9B">
        <w:rPr>
          <w:rFonts w:ascii="Times New Roman" w:hAnsi="Times New Roman" w:cs="Times New Roman"/>
          <w:b/>
          <w:bCs/>
          <w:sz w:val="20"/>
          <w:szCs w:val="20"/>
        </w:rPr>
        <w:t>Brooklyn in Your Inbox</w:t>
      </w:r>
    </w:p>
    <w:p w14:paraId="03AA285C" w14:textId="77777777" w:rsidR="00F07E9B" w:rsidRPr="00F07E9B" w:rsidRDefault="00F07E9B" w:rsidP="00F07E9B">
      <w:pPr>
        <w:jc w:val="both"/>
        <w:rPr>
          <w:rFonts w:ascii="Times New Roman" w:hAnsi="Times New Roman" w:cs="Times New Roman"/>
          <w:sz w:val="20"/>
          <w:szCs w:val="20"/>
        </w:rPr>
      </w:pPr>
      <w:r w:rsidRPr="00F07E9B">
        <w:rPr>
          <w:rFonts w:ascii="Times New Roman" w:hAnsi="Times New Roman" w:cs="Times New Roman"/>
          <w:sz w:val="20"/>
          <w:szCs w:val="20"/>
        </w:rPr>
        <w:t>Stay up to date with more great news and articles like this one.</w:t>
      </w:r>
    </w:p>
    <w:p w14:paraId="31DB10D0" w14:textId="77777777" w:rsidR="00F07E9B" w:rsidRPr="00F07E9B" w:rsidRDefault="00F07E9B" w:rsidP="00F07E9B">
      <w:pPr>
        <w:jc w:val="both"/>
        <w:rPr>
          <w:rFonts w:ascii="Times New Roman" w:hAnsi="Times New Roman" w:cs="Times New Roman"/>
          <w:vanish/>
          <w:sz w:val="20"/>
          <w:szCs w:val="20"/>
        </w:rPr>
      </w:pPr>
      <w:r w:rsidRPr="00F07E9B">
        <w:rPr>
          <w:rFonts w:ascii="Times New Roman" w:hAnsi="Times New Roman" w:cs="Times New Roman"/>
          <w:vanish/>
          <w:sz w:val="20"/>
          <w:szCs w:val="20"/>
        </w:rPr>
        <w:t>Top of Form</w:t>
      </w:r>
    </w:p>
    <w:p w14:paraId="3C20C8AA" w14:textId="77777777" w:rsidR="00F07E9B" w:rsidRPr="00F07E9B" w:rsidRDefault="00F07E9B" w:rsidP="00F07E9B">
      <w:pPr>
        <w:jc w:val="both"/>
        <w:rPr>
          <w:rFonts w:ascii="Times New Roman" w:hAnsi="Times New Roman" w:cs="Times New Roman"/>
          <w:sz w:val="20"/>
          <w:szCs w:val="20"/>
        </w:rPr>
      </w:pPr>
      <w:r w:rsidRPr="00F07E9B">
        <w:rPr>
          <w:rFonts w:ascii="Times New Roman" w:hAnsi="Times New Roman" w:cs="Times New Roman"/>
          <w:sz w:val="20"/>
          <w:szCs w:val="20"/>
        </w:rPr>
        <w:t>Sign Up</w:t>
      </w:r>
    </w:p>
    <w:p w14:paraId="50BEF813" w14:textId="77777777" w:rsidR="00F07E9B" w:rsidRPr="00F07E9B" w:rsidRDefault="00F07E9B" w:rsidP="00F07E9B">
      <w:pPr>
        <w:jc w:val="both"/>
        <w:rPr>
          <w:rFonts w:ascii="Times New Roman" w:hAnsi="Times New Roman" w:cs="Times New Roman"/>
          <w:vanish/>
          <w:sz w:val="20"/>
          <w:szCs w:val="20"/>
        </w:rPr>
      </w:pPr>
      <w:r w:rsidRPr="00F07E9B">
        <w:rPr>
          <w:rFonts w:ascii="Times New Roman" w:hAnsi="Times New Roman" w:cs="Times New Roman"/>
          <w:vanish/>
          <w:sz w:val="20"/>
          <w:szCs w:val="20"/>
        </w:rPr>
        <w:t>Bottom of Form</w:t>
      </w:r>
    </w:p>
    <w:p w14:paraId="493FD455" w14:textId="77777777" w:rsidR="00F07E9B" w:rsidRPr="00F07E9B" w:rsidRDefault="00F07E9B" w:rsidP="00F07E9B">
      <w:pPr>
        <w:jc w:val="both"/>
        <w:rPr>
          <w:rFonts w:ascii="Times New Roman" w:hAnsi="Times New Roman" w:cs="Times New Roman"/>
          <w:sz w:val="20"/>
          <w:szCs w:val="20"/>
        </w:rPr>
      </w:pPr>
      <w:r w:rsidRPr="00F07E9B">
        <w:rPr>
          <w:rFonts w:ascii="Times New Roman" w:hAnsi="Times New Roman" w:cs="Times New Roman"/>
          <w:sz w:val="20"/>
          <w:szCs w:val="20"/>
        </w:rPr>
        <w:t>Yet, wards once played an outsized role in Brooklyn’s politics, representing voting districts and changing their borders and quantity to match Brooklyn as it grew.</w:t>
      </w:r>
    </w:p>
    <w:p w14:paraId="30C19C25" w14:textId="77777777" w:rsidR="00F07E9B" w:rsidRPr="00F07E9B" w:rsidRDefault="00F07E9B" w:rsidP="00F07E9B">
      <w:pPr>
        <w:jc w:val="both"/>
        <w:rPr>
          <w:rFonts w:ascii="Times New Roman" w:hAnsi="Times New Roman" w:cs="Times New Roman"/>
          <w:sz w:val="20"/>
          <w:szCs w:val="20"/>
        </w:rPr>
      </w:pPr>
      <w:r w:rsidRPr="00F07E9B">
        <w:rPr>
          <w:rFonts w:ascii="Times New Roman" w:hAnsi="Times New Roman" w:cs="Times New Roman"/>
          <w:sz w:val="20"/>
          <w:szCs w:val="20"/>
        </w:rPr>
        <w:t xml:space="preserve">In 1839, Brooklyn had nine </w:t>
      </w:r>
      <w:proofErr w:type="gramStart"/>
      <w:r w:rsidRPr="00F07E9B">
        <w:rPr>
          <w:rFonts w:ascii="Times New Roman" w:hAnsi="Times New Roman" w:cs="Times New Roman"/>
          <w:sz w:val="20"/>
          <w:szCs w:val="20"/>
        </w:rPr>
        <w:t>wards</w:t>
      </w:r>
      <w:proofErr w:type="gramEnd"/>
      <w:r w:rsidRPr="00F07E9B">
        <w:rPr>
          <w:rFonts w:ascii="Times New Roman" w:hAnsi="Times New Roman" w:cs="Times New Roman"/>
          <w:sz w:val="20"/>
          <w:szCs w:val="20"/>
        </w:rPr>
        <w:t>. By 1898, that number had boomed with the city’s population to 32.</w:t>
      </w:r>
    </w:p>
    <w:p w14:paraId="0E8FF410" w14:textId="27C43C63" w:rsidR="00F07E9B" w:rsidRPr="00F07E9B" w:rsidRDefault="00F07E9B" w:rsidP="00F07E9B">
      <w:pPr>
        <w:jc w:val="both"/>
        <w:rPr>
          <w:rFonts w:ascii="Times New Roman" w:hAnsi="Times New Roman" w:cs="Times New Roman"/>
          <w:sz w:val="20"/>
          <w:szCs w:val="20"/>
        </w:rPr>
      </w:pPr>
      <w:r w:rsidRPr="00F07E9B">
        <w:rPr>
          <w:rFonts w:ascii="Times New Roman" w:hAnsi="Times New Roman" w:cs="Times New Roman"/>
          <w:sz w:val="20"/>
          <w:szCs w:val="20"/>
        </w:rPr>
        <w:lastRenderedPageBreak/>
        <w:drawing>
          <wp:inline distT="0" distB="0" distL="0" distR="0" wp14:anchorId="560337B5" wp14:editId="3EFA6A13">
            <wp:extent cx="5943600" cy="6751955"/>
            <wp:effectExtent l="0" t="0" r="0" b="0"/>
            <wp:docPr id="1573366084" name="Picture 6" descr="brooklyn hist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brooklyn history"/>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5943600" cy="6751955"/>
                    </a:xfrm>
                    <a:prstGeom prst="rect">
                      <a:avLst/>
                    </a:prstGeom>
                    <a:noFill/>
                    <a:ln>
                      <a:noFill/>
                    </a:ln>
                  </pic:spPr>
                </pic:pic>
              </a:graphicData>
            </a:graphic>
          </wp:inline>
        </w:drawing>
      </w:r>
      <w:r w:rsidRPr="00F07E9B">
        <w:rPr>
          <w:rFonts w:ascii="Times New Roman" w:hAnsi="Times New Roman" w:cs="Times New Roman"/>
          <w:sz w:val="20"/>
          <w:szCs w:val="20"/>
        </w:rPr>
        <w:t>A ward map of Brooklyn in 1915. Map via Brooklyn Genealogy</w:t>
      </w:r>
    </w:p>
    <w:p w14:paraId="4392BB44" w14:textId="77777777" w:rsidR="00F07E9B" w:rsidRPr="00F07E9B" w:rsidRDefault="00F07E9B" w:rsidP="00F07E9B">
      <w:pPr>
        <w:jc w:val="both"/>
        <w:rPr>
          <w:rFonts w:ascii="Times New Roman" w:hAnsi="Times New Roman" w:cs="Times New Roman"/>
          <w:sz w:val="20"/>
          <w:szCs w:val="20"/>
        </w:rPr>
      </w:pPr>
      <w:r w:rsidRPr="00F07E9B">
        <w:rPr>
          <w:rFonts w:ascii="Times New Roman" w:hAnsi="Times New Roman" w:cs="Times New Roman"/>
          <w:sz w:val="20"/>
          <w:szCs w:val="20"/>
        </w:rPr>
        <w:t>In 1915, Bed Stuy composed the 23rd and part of the 7th and 9th wards, Greenpoint was spread out over wards 8, 14, 15 and 17, and Brooklyn Heights was contained in wards 1 and 3, maps show.</w:t>
      </w:r>
    </w:p>
    <w:p w14:paraId="6F26F50B" w14:textId="77777777" w:rsidR="00F07E9B" w:rsidRPr="00F07E9B" w:rsidRDefault="00F07E9B" w:rsidP="00F07E9B">
      <w:pPr>
        <w:jc w:val="both"/>
        <w:rPr>
          <w:rFonts w:ascii="Times New Roman" w:hAnsi="Times New Roman" w:cs="Times New Roman"/>
          <w:sz w:val="20"/>
          <w:szCs w:val="20"/>
        </w:rPr>
      </w:pPr>
      <w:r w:rsidRPr="00F07E9B">
        <w:rPr>
          <w:rFonts w:ascii="Times New Roman" w:hAnsi="Times New Roman" w:cs="Times New Roman"/>
          <w:sz w:val="20"/>
          <w:szCs w:val="20"/>
        </w:rPr>
        <w:t xml:space="preserve">The </w:t>
      </w:r>
      <w:proofErr w:type="gramStart"/>
      <w:r w:rsidRPr="00F07E9B">
        <w:rPr>
          <w:rFonts w:ascii="Times New Roman" w:hAnsi="Times New Roman" w:cs="Times New Roman"/>
          <w:sz w:val="20"/>
          <w:szCs w:val="20"/>
        </w:rPr>
        <w:t>wards</w:t>
      </w:r>
      <w:proofErr w:type="gramEnd"/>
      <w:r w:rsidRPr="00F07E9B">
        <w:rPr>
          <w:rFonts w:ascii="Times New Roman" w:hAnsi="Times New Roman" w:cs="Times New Roman"/>
          <w:sz w:val="20"/>
          <w:szCs w:val="20"/>
        </w:rPr>
        <w:t xml:space="preserve"> were very confusing, not seeming to follow any </w:t>
      </w:r>
      <w:proofErr w:type="gramStart"/>
      <w:r w:rsidRPr="00F07E9B">
        <w:rPr>
          <w:rFonts w:ascii="Times New Roman" w:hAnsi="Times New Roman" w:cs="Times New Roman"/>
          <w:sz w:val="20"/>
          <w:szCs w:val="20"/>
        </w:rPr>
        <w:t>logical gridded</w:t>
      </w:r>
      <w:proofErr w:type="gramEnd"/>
      <w:r w:rsidRPr="00F07E9B">
        <w:rPr>
          <w:rFonts w:ascii="Times New Roman" w:hAnsi="Times New Roman" w:cs="Times New Roman"/>
          <w:sz w:val="20"/>
          <w:szCs w:val="20"/>
        </w:rPr>
        <w:t xml:space="preserve"> boundary or numbering system, subdividing as Brooklyn’s population grew.</w:t>
      </w:r>
    </w:p>
    <w:p w14:paraId="4493A2ED" w14:textId="77777777" w:rsidR="00F07E9B" w:rsidRPr="00F07E9B" w:rsidRDefault="00F07E9B" w:rsidP="00F07E9B">
      <w:pPr>
        <w:jc w:val="both"/>
        <w:rPr>
          <w:rFonts w:ascii="Times New Roman" w:hAnsi="Times New Roman" w:cs="Times New Roman"/>
          <w:sz w:val="20"/>
          <w:szCs w:val="20"/>
        </w:rPr>
      </w:pPr>
      <w:r w:rsidRPr="00F07E9B">
        <w:rPr>
          <w:rFonts w:ascii="Times New Roman" w:hAnsi="Times New Roman" w:cs="Times New Roman"/>
          <w:sz w:val="20"/>
          <w:szCs w:val="20"/>
        </w:rPr>
        <w:lastRenderedPageBreak/>
        <w:t xml:space="preserve">Even the papers seemed to have a hard time keeping up: “Gravesend Is in Now,” reads a </w:t>
      </w:r>
      <w:hyperlink r:id="rId89" w:tgtFrame="_blank" w:history="1">
        <w:r w:rsidRPr="00F07E9B">
          <w:rPr>
            <w:rStyle w:val="Hyperlink"/>
            <w:rFonts w:ascii="Times New Roman" w:hAnsi="Times New Roman" w:cs="Times New Roman"/>
            <w:b/>
            <w:bCs/>
            <w:sz w:val="20"/>
            <w:szCs w:val="20"/>
          </w:rPr>
          <w:t>Brooklyn Daily Eagle</w:t>
        </w:r>
      </w:hyperlink>
      <w:r w:rsidRPr="00F07E9B">
        <w:rPr>
          <w:rFonts w:ascii="Times New Roman" w:hAnsi="Times New Roman" w:cs="Times New Roman"/>
          <w:sz w:val="20"/>
          <w:szCs w:val="20"/>
        </w:rPr>
        <w:t xml:space="preserve"> headline from 1894, “New Utrecht Will Follow in July. Flatlands Must Wait Until January 1, 1896.”</w:t>
      </w:r>
    </w:p>
    <w:p w14:paraId="6EDE48B8" w14:textId="77777777" w:rsidR="00F07E9B" w:rsidRPr="00F07E9B" w:rsidRDefault="00F07E9B" w:rsidP="00F07E9B">
      <w:pPr>
        <w:jc w:val="both"/>
        <w:rPr>
          <w:rFonts w:ascii="Times New Roman" w:hAnsi="Times New Roman" w:cs="Times New Roman"/>
          <w:sz w:val="20"/>
          <w:szCs w:val="20"/>
        </w:rPr>
      </w:pPr>
      <w:r w:rsidRPr="00F07E9B">
        <w:rPr>
          <w:rFonts w:ascii="Times New Roman" w:hAnsi="Times New Roman" w:cs="Times New Roman"/>
          <w:sz w:val="20"/>
          <w:szCs w:val="20"/>
        </w:rPr>
        <w:t>Counterintuitively, Gravesend was made the 31st ward before New Utrecht was made the 30th.</w:t>
      </w:r>
    </w:p>
    <w:p w14:paraId="6098A6E4" w14:textId="77777777" w:rsidR="00F07E9B" w:rsidRPr="00F07E9B" w:rsidRDefault="00F07E9B" w:rsidP="00F07E9B">
      <w:pPr>
        <w:jc w:val="both"/>
        <w:rPr>
          <w:rFonts w:ascii="Times New Roman" w:hAnsi="Times New Roman" w:cs="Times New Roman"/>
          <w:sz w:val="20"/>
          <w:szCs w:val="20"/>
        </w:rPr>
      </w:pPr>
      <w:r w:rsidRPr="00F07E9B">
        <w:rPr>
          <w:rFonts w:ascii="Times New Roman" w:hAnsi="Times New Roman" w:cs="Times New Roman"/>
          <w:sz w:val="20"/>
          <w:szCs w:val="20"/>
        </w:rPr>
        <w:t>The Daily Eagle article goes on to explain the reason for the staggering of ward initiations was because of complications with the constitutional debt limit, a constraint concept that still exists today and limits the amount of debt a local government is allowed to incur.</w:t>
      </w:r>
    </w:p>
    <w:p w14:paraId="5B474FF8" w14:textId="42A5F963" w:rsidR="00F07E9B" w:rsidRPr="00F07E9B" w:rsidRDefault="00F07E9B" w:rsidP="00F07E9B">
      <w:pPr>
        <w:jc w:val="both"/>
        <w:rPr>
          <w:rFonts w:ascii="Times New Roman" w:hAnsi="Times New Roman" w:cs="Times New Roman"/>
          <w:sz w:val="20"/>
          <w:szCs w:val="20"/>
        </w:rPr>
      </w:pPr>
      <w:r w:rsidRPr="00F07E9B">
        <w:rPr>
          <w:rFonts w:ascii="Times New Roman" w:hAnsi="Times New Roman" w:cs="Times New Roman"/>
          <w:sz w:val="20"/>
          <w:szCs w:val="20"/>
        </w:rPr>
        <w:lastRenderedPageBreak/>
        <w:drawing>
          <wp:inline distT="0" distB="0" distL="0" distR="0" wp14:anchorId="547D09DF" wp14:editId="5E0A0D1D">
            <wp:extent cx="5924550" cy="8229600"/>
            <wp:effectExtent l="0" t="0" r="0" b="0"/>
            <wp:docPr id="1294591708" name="Picture 5" descr="brooklyn hist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brooklyn history"/>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5924550" cy="8229600"/>
                    </a:xfrm>
                    <a:prstGeom prst="rect">
                      <a:avLst/>
                    </a:prstGeom>
                    <a:noFill/>
                    <a:ln>
                      <a:noFill/>
                    </a:ln>
                  </pic:spPr>
                </pic:pic>
              </a:graphicData>
            </a:graphic>
          </wp:inline>
        </w:drawing>
      </w:r>
      <w:r w:rsidRPr="00F07E9B">
        <w:rPr>
          <w:rFonts w:ascii="Times New Roman" w:hAnsi="Times New Roman" w:cs="Times New Roman"/>
          <w:sz w:val="20"/>
          <w:szCs w:val="20"/>
        </w:rPr>
        <w:lastRenderedPageBreak/>
        <w:t>An 1866 map showing the ward borders in both Brooklyn and Manhattan. Map via Wikipedia</w:t>
      </w:r>
    </w:p>
    <w:p w14:paraId="59D3C073" w14:textId="77777777" w:rsidR="00F07E9B" w:rsidRPr="00F07E9B" w:rsidRDefault="00F07E9B" w:rsidP="00F07E9B">
      <w:pPr>
        <w:jc w:val="both"/>
        <w:rPr>
          <w:rFonts w:ascii="Times New Roman" w:hAnsi="Times New Roman" w:cs="Times New Roman"/>
          <w:sz w:val="20"/>
          <w:szCs w:val="20"/>
        </w:rPr>
      </w:pPr>
      <w:r w:rsidRPr="00F07E9B">
        <w:rPr>
          <w:rFonts w:ascii="Times New Roman" w:hAnsi="Times New Roman" w:cs="Times New Roman"/>
          <w:sz w:val="20"/>
          <w:szCs w:val="20"/>
        </w:rPr>
        <w:t xml:space="preserve">Brooklyn stopped using </w:t>
      </w:r>
      <w:proofErr w:type="gramStart"/>
      <w:r w:rsidRPr="00F07E9B">
        <w:rPr>
          <w:rFonts w:ascii="Times New Roman" w:hAnsi="Times New Roman" w:cs="Times New Roman"/>
          <w:sz w:val="20"/>
          <w:szCs w:val="20"/>
        </w:rPr>
        <w:t>wards</w:t>
      </w:r>
      <w:proofErr w:type="gramEnd"/>
      <w:r w:rsidRPr="00F07E9B">
        <w:rPr>
          <w:rFonts w:ascii="Times New Roman" w:hAnsi="Times New Roman" w:cs="Times New Roman"/>
          <w:sz w:val="20"/>
          <w:szCs w:val="20"/>
        </w:rPr>
        <w:t xml:space="preserve"> in the early 20th century, and the system was formally abolished in 1938 according to </w:t>
      </w:r>
      <w:hyperlink r:id="rId91" w:tgtFrame="_blank" w:history="1">
        <w:r w:rsidRPr="00F07E9B">
          <w:rPr>
            <w:rStyle w:val="Hyperlink"/>
            <w:rFonts w:ascii="Times New Roman" w:hAnsi="Times New Roman" w:cs="Times New Roman"/>
            <w:b/>
            <w:bCs/>
            <w:sz w:val="20"/>
            <w:szCs w:val="20"/>
          </w:rPr>
          <w:t>Brooklyn Genealogy.</w:t>
        </w:r>
      </w:hyperlink>
    </w:p>
    <w:p w14:paraId="2B8AD013" w14:textId="77777777" w:rsidR="00F07E9B" w:rsidRPr="00F07E9B" w:rsidRDefault="00F07E9B" w:rsidP="00F07E9B">
      <w:pPr>
        <w:jc w:val="both"/>
        <w:rPr>
          <w:rFonts w:ascii="Times New Roman" w:hAnsi="Times New Roman" w:cs="Times New Roman"/>
          <w:sz w:val="20"/>
          <w:szCs w:val="20"/>
        </w:rPr>
      </w:pPr>
      <w:r w:rsidRPr="00F07E9B">
        <w:rPr>
          <w:rFonts w:ascii="Times New Roman" w:hAnsi="Times New Roman" w:cs="Times New Roman"/>
          <w:sz w:val="20"/>
          <w:szCs w:val="20"/>
        </w:rPr>
        <w:t>It took time for the term to leave the popular vocabulary, however. After the ward system was abandoned, electoral districts and assembly districts took its place.</w:t>
      </w:r>
    </w:p>
    <w:p w14:paraId="075D29A5" w14:textId="77777777" w:rsidR="00F07E9B" w:rsidRPr="00F07E9B" w:rsidRDefault="00F07E9B" w:rsidP="00F07E9B">
      <w:pPr>
        <w:jc w:val="both"/>
        <w:rPr>
          <w:rFonts w:ascii="Times New Roman" w:hAnsi="Times New Roman" w:cs="Times New Roman"/>
          <w:sz w:val="20"/>
          <w:szCs w:val="20"/>
        </w:rPr>
      </w:pPr>
      <w:r w:rsidRPr="00F07E9B">
        <w:rPr>
          <w:rFonts w:ascii="Times New Roman" w:hAnsi="Times New Roman" w:cs="Times New Roman"/>
          <w:sz w:val="20"/>
          <w:szCs w:val="20"/>
        </w:rPr>
        <w:t>Today, Brooklyn has 21 assembly districts.</w:t>
      </w:r>
    </w:p>
    <w:p w14:paraId="1C135006" w14:textId="77777777" w:rsidR="00F07E9B" w:rsidRPr="00F07E9B" w:rsidRDefault="00F07E9B" w:rsidP="00F07E9B">
      <w:pPr>
        <w:jc w:val="both"/>
        <w:rPr>
          <w:rFonts w:ascii="Times New Roman" w:hAnsi="Times New Roman" w:cs="Times New Roman"/>
          <w:sz w:val="20"/>
          <w:szCs w:val="20"/>
        </w:rPr>
      </w:pPr>
      <w:r w:rsidRPr="00F07E9B">
        <w:rPr>
          <w:rFonts w:ascii="Times New Roman" w:hAnsi="Times New Roman" w:cs="Times New Roman"/>
          <w:b/>
          <w:bCs/>
          <w:sz w:val="20"/>
          <w:szCs w:val="20"/>
        </w:rPr>
        <w:t>Related Stories</w:t>
      </w:r>
      <w:r w:rsidRPr="00F07E9B">
        <w:rPr>
          <w:rFonts w:ascii="Times New Roman" w:hAnsi="Times New Roman" w:cs="Times New Roman"/>
          <w:sz w:val="20"/>
          <w:szCs w:val="20"/>
        </w:rPr>
        <w:br/>
      </w:r>
      <w:hyperlink r:id="rId92" w:history="1">
        <w:r w:rsidRPr="00F07E9B">
          <w:rPr>
            <w:rStyle w:val="Hyperlink"/>
            <w:rFonts w:ascii="Times New Roman" w:hAnsi="Times New Roman" w:cs="Times New Roman"/>
            <w:b/>
            <w:bCs/>
            <w:sz w:val="20"/>
            <w:szCs w:val="20"/>
          </w:rPr>
          <w:t>5 of Brooklyn’s Worst Disasters, From the Subway to the Sky</w:t>
        </w:r>
      </w:hyperlink>
      <w:r w:rsidRPr="00F07E9B">
        <w:rPr>
          <w:rFonts w:ascii="Times New Roman" w:hAnsi="Times New Roman" w:cs="Times New Roman"/>
          <w:sz w:val="20"/>
          <w:szCs w:val="20"/>
        </w:rPr>
        <w:br/>
      </w:r>
      <w:hyperlink r:id="rId93" w:history="1">
        <w:r w:rsidRPr="00F07E9B">
          <w:rPr>
            <w:rStyle w:val="Hyperlink"/>
            <w:rFonts w:ascii="Times New Roman" w:hAnsi="Times New Roman" w:cs="Times New Roman"/>
            <w:b/>
            <w:bCs/>
            <w:sz w:val="20"/>
            <w:szCs w:val="20"/>
          </w:rPr>
          <w:t>A Sandhog Recalls Being Shot Out of a Brooklyn Heights Subway Tunnel</w:t>
        </w:r>
      </w:hyperlink>
      <w:r w:rsidRPr="00F07E9B">
        <w:rPr>
          <w:rFonts w:ascii="Times New Roman" w:hAnsi="Times New Roman" w:cs="Times New Roman"/>
          <w:sz w:val="20"/>
          <w:szCs w:val="20"/>
        </w:rPr>
        <w:br/>
      </w:r>
      <w:hyperlink r:id="rId94" w:history="1">
        <w:r w:rsidRPr="00F07E9B">
          <w:rPr>
            <w:rStyle w:val="Hyperlink"/>
            <w:rFonts w:ascii="Times New Roman" w:hAnsi="Times New Roman" w:cs="Times New Roman"/>
            <w:b/>
            <w:bCs/>
            <w:sz w:val="20"/>
            <w:szCs w:val="20"/>
          </w:rPr>
          <w:t>Demolished, Abandoned or Repurposed: Remembering Brooklyn’s Lost Subway Stations</w:t>
        </w:r>
      </w:hyperlink>
    </w:p>
    <w:p w14:paraId="2BF1A8AF" w14:textId="77777777" w:rsidR="00F07E9B" w:rsidRPr="00F07E9B" w:rsidRDefault="00F07E9B" w:rsidP="00F07E9B">
      <w:pPr>
        <w:jc w:val="both"/>
        <w:rPr>
          <w:rFonts w:ascii="Times New Roman" w:hAnsi="Times New Roman" w:cs="Times New Roman"/>
          <w:sz w:val="20"/>
          <w:szCs w:val="20"/>
        </w:rPr>
      </w:pPr>
      <w:r w:rsidRPr="00F07E9B">
        <w:rPr>
          <w:rFonts w:ascii="Times New Roman" w:hAnsi="Times New Roman" w:cs="Times New Roman"/>
          <w:i/>
          <w:iCs/>
          <w:sz w:val="20"/>
          <w:szCs w:val="20"/>
        </w:rPr>
        <w:t xml:space="preserve">Email </w:t>
      </w:r>
      <w:hyperlink r:id="rId95" w:history="1">
        <w:r w:rsidRPr="00F07E9B">
          <w:rPr>
            <w:rStyle w:val="Hyperlink"/>
            <w:rFonts w:ascii="Times New Roman" w:hAnsi="Times New Roman" w:cs="Times New Roman"/>
            <w:b/>
            <w:bCs/>
            <w:i/>
            <w:iCs/>
            <w:sz w:val="20"/>
            <w:szCs w:val="20"/>
          </w:rPr>
          <w:t>tips@brownstoner.com</w:t>
        </w:r>
      </w:hyperlink>
      <w:r w:rsidRPr="00F07E9B">
        <w:rPr>
          <w:rFonts w:ascii="Times New Roman" w:hAnsi="Times New Roman" w:cs="Times New Roman"/>
          <w:i/>
          <w:iCs/>
          <w:sz w:val="20"/>
          <w:szCs w:val="20"/>
        </w:rPr>
        <w:t xml:space="preserve"> with further comments, questions or tips. Follow Brownstoner on </w:t>
      </w:r>
      <w:hyperlink r:id="rId96" w:tgtFrame="_blank" w:tooltip="Opens in a new window" w:history="1">
        <w:r w:rsidRPr="00F07E9B">
          <w:rPr>
            <w:rStyle w:val="Hyperlink"/>
            <w:rFonts w:ascii="Times New Roman" w:hAnsi="Times New Roman" w:cs="Times New Roman"/>
            <w:b/>
            <w:bCs/>
            <w:i/>
            <w:iCs/>
            <w:sz w:val="20"/>
            <w:szCs w:val="20"/>
          </w:rPr>
          <w:t>Twitter</w:t>
        </w:r>
      </w:hyperlink>
      <w:r w:rsidRPr="00F07E9B">
        <w:rPr>
          <w:rFonts w:ascii="Times New Roman" w:hAnsi="Times New Roman" w:cs="Times New Roman"/>
          <w:i/>
          <w:iCs/>
          <w:sz w:val="20"/>
          <w:szCs w:val="20"/>
        </w:rPr>
        <w:t xml:space="preserve"> and </w:t>
      </w:r>
      <w:hyperlink r:id="rId97" w:tgtFrame="_blank" w:tooltip="Opens in a new window" w:history="1">
        <w:r w:rsidRPr="00F07E9B">
          <w:rPr>
            <w:rStyle w:val="Hyperlink"/>
            <w:rFonts w:ascii="Times New Roman" w:hAnsi="Times New Roman" w:cs="Times New Roman"/>
            <w:b/>
            <w:bCs/>
            <w:i/>
            <w:iCs/>
            <w:sz w:val="20"/>
            <w:szCs w:val="20"/>
          </w:rPr>
          <w:t>Instagram</w:t>
        </w:r>
      </w:hyperlink>
      <w:r w:rsidRPr="00F07E9B">
        <w:rPr>
          <w:rFonts w:ascii="Times New Roman" w:hAnsi="Times New Roman" w:cs="Times New Roman"/>
          <w:i/>
          <w:iCs/>
          <w:sz w:val="20"/>
          <w:szCs w:val="20"/>
        </w:rPr>
        <w:t xml:space="preserve">, and like us on </w:t>
      </w:r>
      <w:hyperlink r:id="rId98" w:tgtFrame="_blank" w:tooltip="Opens in a new window" w:history="1">
        <w:r w:rsidRPr="00F07E9B">
          <w:rPr>
            <w:rStyle w:val="Hyperlink"/>
            <w:rFonts w:ascii="Times New Roman" w:hAnsi="Times New Roman" w:cs="Times New Roman"/>
            <w:b/>
            <w:bCs/>
            <w:i/>
            <w:iCs/>
            <w:sz w:val="20"/>
            <w:szCs w:val="20"/>
          </w:rPr>
          <w:t>Facebook</w:t>
        </w:r>
      </w:hyperlink>
      <w:r w:rsidRPr="00F07E9B">
        <w:rPr>
          <w:rFonts w:ascii="Times New Roman" w:hAnsi="Times New Roman" w:cs="Times New Roman"/>
          <w:i/>
          <w:iCs/>
          <w:sz w:val="20"/>
          <w:szCs w:val="20"/>
        </w:rPr>
        <w:t>.</w:t>
      </w:r>
    </w:p>
    <w:p w14:paraId="27FE30FB" w14:textId="77777777" w:rsidR="00F07E9B" w:rsidRDefault="00F07E9B" w:rsidP="005C4977">
      <w:pPr>
        <w:jc w:val="both"/>
      </w:pPr>
    </w:p>
    <w:p w14:paraId="56422EB1" w14:textId="77777777" w:rsidR="00F07E9B" w:rsidRPr="009F1F7D" w:rsidRDefault="00F07E9B" w:rsidP="005C4977">
      <w:pPr>
        <w:jc w:val="both"/>
        <w:rPr>
          <w:rFonts w:ascii="Times New Roman" w:hAnsi="Times New Roman" w:cs="Times New Roman"/>
          <w:sz w:val="20"/>
          <w:szCs w:val="20"/>
        </w:rPr>
      </w:pPr>
    </w:p>
    <w:sectPr w:rsidR="00F07E9B" w:rsidRPr="009F1F7D">
      <w:footerReference w:type="default" r:id="rId9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314080" w14:textId="77777777" w:rsidR="00DB5FFC" w:rsidRDefault="00DB5FFC" w:rsidP="005C4977">
      <w:pPr>
        <w:spacing w:after="0" w:line="240" w:lineRule="auto"/>
      </w:pPr>
      <w:r>
        <w:separator/>
      </w:r>
    </w:p>
  </w:endnote>
  <w:endnote w:type="continuationSeparator" w:id="0">
    <w:p w14:paraId="4CDFF4D9" w14:textId="77777777" w:rsidR="00DB5FFC" w:rsidRDefault="00DB5FFC" w:rsidP="005C49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masis MT Pro Black">
    <w:charset w:val="00"/>
    <w:family w:val="roman"/>
    <w:pitch w:val="variable"/>
    <w:sig w:usb0="A00000AF" w:usb1="4000205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3864379"/>
      <w:docPartObj>
        <w:docPartGallery w:val="Page Numbers (Bottom of Page)"/>
        <w:docPartUnique/>
      </w:docPartObj>
    </w:sdtPr>
    <w:sdtContent>
      <w:sdt>
        <w:sdtPr>
          <w:id w:val="1728636285"/>
          <w:docPartObj>
            <w:docPartGallery w:val="Page Numbers (Top of Page)"/>
            <w:docPartUnique/>
          </w:docPartObj>
        </w:sdtPr>
        <w:sdtContent>
          <w:p w14:paraId="016ED409" w14:textId="679937A8" w:rsidR="005C4977" w:rsidRDefault="005C4977" w:rsidP="005C4977">
            <w:pPr>
              <w:pStyle w:val="Footer"/>
              <w:jc w:val="center"/>
            </w:pPr>
            <w:r w:rsidRPr="005C4977">
              <w:rPr>
                <w:rFonts w:ascii="Amasis MT Pro Black" w:hAnsi="Amasis MT Pro Black" w:cs="Times New Roman"/>
                <w:sz w:val="16"/>
                <w:szCs w:val="16"/>
              </w:rPr>
              <w:t xml:space="preserve">Page </w:t>
            </w:r>
            <w:r w:rsidRPr="005C4977">
              <w:rPr>
                <w:rFonts w:ascii="Amasis MT Pro Black" w:hAnsi="Amasis MT Pro Black" w:cs="Times New Roman"/>
                <w:b/>
                <w:bCs/>
                <w:sz w:val="16"/>
                <w:szCs w:val="16"/>
              </w:rPr>
              <w:fldChar w:fldCharType="begin"/>
            </w:r>
            <w:r w:rsidRPr="005C4977">
              <w:rPr>
                <w:rFonts w:ascii="Amasis MT Pro Black" w:hAnsi="Amasis MT Pro Black" w:cs="Times New Roman"/>
                <w:b/>
                <w:bCs/>
                <w:sz w:val="16"/>
                <w:szCs w:val="16"/>
              </w:rPr>
              <w:instrText xml:space="preserve"> PAGE </w:instrText>
            </w:r>
            <w:r w:rsidRPr="005C4977">
              <w:rPr>
                <w:rFonts w:ascii="Amasis MT Pro Black" w:hAnsi="Amasis MT Pro Black" w:cs="Times New Roman"/>
                <w:b/>
                <w:bCs/>
                <w:sz w:val="16"/>
                <w:szCs w:val="16"/>
              </w:rPr>
              <w:fldChar w:fldCharType="separate"/>
            </w:r>
            <w:r w:rsidRPr="005C4977">
              <w:rPr>
                <w:rFonts w:ascii="Amasis MT Pro Black" w:hAnsi="Amasis MT Pro Black" w:cs="Times New Roman"/>
                <w:b/>
                <w:bCs/>
                <w:noProof/>
                <w:sz w:val="16"/>
                <w:szCs w:val="16"/>
              </w:rPr>
              <w:t>2</w:t>
            </w:r>
            <w:r w:rsidRPr="005C4977">
              <w:rPr>
                <w:rFonts w:ascii="Amasis MT Pro Black" w:hAnsi="Amasis MT Pro Black" w:cs="Times New Roman"/>
                <w:b/>
                <w:bCs/>
                <w:sz w:val="16"/>
                <w:szCs w:val="16"/>
              </w:rPr>
              <w:fldChar w:fldCharType="end"/>
            </w:r>
            <w:r w:rsidRPr="005C4977">
              <w:rPr>
                <w:rFonts w:ascii="Amasis MT Pro Black" w:hAnsi="Amasis MT Pro Black" w:cs="Times New Roman"/>
                <w:sz w:val="16"/>
                <w:szCs w:val="16"/>
              </w:rPr>
              <w:t xml:space="preserve"> of </w:t>
            </w:r>
            <w:r w:rsidRPr="005C4977">
              <w:rPr>
                <w:rFonts w:ascii="Amasis MT Pro Black" w:hAnsi="Amasis MT Pro Black" w:cs="Times New Roman"/>
                <w:b/>
                <w:bCs/>
                <w:sz w:val="16"/>
                <w:szCs w:val="16"/>
              </w:rPr>
              <w:fldChar w:fldCharType="begin"/>
            </w:r>
            <w:r w:rsidRPr="005C4977">
              <w:rPr>
                <w:rFonts w:ascii="Amasis MT Pro Black" w:hAnsi="Amasis MT Pro Black" w:cs="Times New Roman"/>
                <w:b/>
                <w:bCs/>
                <w:sz w:val="16"/>
                <w:szCs w:val="16"/>
              </w:rPr>
              <w:instrText xml:space="preserve"> NUMPAGES  </w:instrText>
            </w:r>
            <w:r w:rsidRPr="005C4977">
              <w:rPr>
                <w:rFonts w:ascii="Amasis MT Pro Black" w:hAnsi="Amasis MT Pro Black" w:cs="Times New Roman"/>
                <w:b/>
                <w:bCs/>
                <w:sz w:val="16"/>
                <w:szCs w:val="16"/>
              </w:rPr>
              <w:fldChar w:fldCharType="separate"/>
            </w:r>
            <w:r w:rsidRPr="005C4977">
              <w:rPr>
                <w:rFonts w:ascii="Amasis MT Pro Black" w:hAnsi="Amasis MT Pro Black" w:cs="Times New Roman"/>
                <w:b/>
                <w:bCs/>
                <w:noProof/>
                <w:sz w:val="16"/>
                <w:szCs w:val="16"/>
              </w:rPr>
              <w:t>2</w:t>
            </w:r>
            <w:r w:rsidRPr="005C4977">
              <w:rPr>
                <w:rFonts w:ascii="Amasis MT Pro Black" w:hAnsi="Amasis MT Pro Black" w:cs="Times New Roman"/>
                <w:b/>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46AB81" w14:textId="77777777" w:rsidR="00DB5FFC" w:rsidRDefault="00DB5FFC" w:rsidP="005C4977">
      <w:pPr>
        <w:spacing w:after="0" w:line="240" w:lineRule="auto"/>
      </w:pPr>
      <w:r>
        <w:separator/>
      </w:r>
    </w:p>
  </w:footnote>
  <w:footnote w:type="continuationSeparator" w:id="0">
    <w:p w14:paraId="308A6E06" w14:textId="77777777" w:rsidR="00DB5FFC" w:rsidRDefault="00DB5FFC" w:rsidP="005C49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A0243"/>
    <w:multiLevelType w:val="multilevel"/>
    <w:tmpl w:val="DBD61C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3175E6"/>
    <w:multiLevelType w:val="multilevel"/>
    <w:tmpl w:val="712E6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953DD0"/>
    <w:multiLevelType w:val="multilevel"/>
    <w:tmpl w:val="3DC06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A96820"/>
    <w:multiLevelType w:val="multilevel"/>
    <w:tmpl w:val="BA804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405F21"/>
    <w:multiLevelType w:val="multilevel"/>
    <w:tmpl w:val="A0E85C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B9373F"/>
    <w:multiLevelType w:val="multilevel"/>
    <w:tmpl w:val="63286E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2C7965"/>
    <w:multiLevelType w:val="multilevel"/>
    <w:tmpl w:val="D700BA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7B92146"/>
    <w:multiLevelType w:val="multilevel"/>
    <w:tmpl w:val="696CF3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61084A"/>
    <w:multiLevelType w:val="multilevel"/>
    <w:tmpl w:val="3EC6AE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0DD47AE"/>
    <w:multiLevelType w:val="multilevel"/>
    <w:tmpl w:val="1DBAEA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5595EBB"/>
    <w:multiLevelType w:val="multilevel"/>
    <w:tmpl w:val="0CF09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921628E"/>
    <w:multiLevelType w:val="multilevel"/>
    <w:tmpl w:val="35C08E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6B72EF6"/>
    <w:multiLevelType w:val="multilevel"/>
    <w:tmpl w:val="AD308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0215923"/>
    <w:multiLevelType w:val="multilevel"/>
    <w:tmpl w:val="CC72B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EAB2094"/>
    <w:multiLevelType w:val="multilevel"/>
    <w:tmpl w:val="20723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DB221E4"/>
    <w:multiLevelType w:val="multilevel"/>
    <w:tmpl w:val="CF28D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5033415"/>
    <w:multiLevelType w:val="multilevel"/>
    <w:tmpl w:val="9800B9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7FF4E37"/>
    <w:multiLevelType w:val="multilevel"/>
    <w:tmpl w:val="CA8AA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83D1663"/>
    <w:multiLevelType w:val="multilevel"/>
    <w:tmpl w:val="F572D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AF31607"/>
    <w:multiLevelType w:val="multilevel"/>
    <w:tmpl w:val="7CEA7C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FCA2FAA"/>
    <w:multiLevelType w:val="multilevel"/>
    <w:tmpl w:val="7B8E8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39978410">
    <w:abstractNumId w:val="14"/>
  </w:num>
  <w:num w:numId="2" w16cid:durableId="724721179">
    <w:abstractNumId w:val="12"/>
  </w:num>
  <w:num w:numId="3" w16cid:durableId="1701470110">
    <w:abstractNumId w:val="19"/>
  </w:num>
  <w:num w:numId="4" w16cid:durableId="304742779">
    <w:abstractNumId w:val="17"/>
  </w:num>
  <w:num w:numId="5" w16cid:durableId="115565020">
    <w:abstractNumId w:val="15"/>
  </w:num>
  <w:num w:numId="6" w16cid:durableId="253126360">
    <w:abstractNumId w:val="3"/>
  </w:num>
  <w:num w:numId="7" w16cid:durableId="988283946">
    <w:abstractNumId w:val="9"/>
  </w:num>
  <w:num w:numId="8" w16cid:durableId="1655404912">
    <w:abstractNumId w:val="20"/>
  </w:num>
  <w:num w:numId="9" w16cid:durableId="650445444">
    <w:abstractNumId w:val="1"/>
  </w:num>
  <w:num w:numId="10" w16cid:durableId="1381172701">
    <w:abstractNumId w:val="6"/>
  </w:num>
  <w:num w:numId="11" w16cid:durableId="1752771761">
    <w:abstractNumId w:val="4"/>
  </w:num>
  <w:num w:numId="12" w16cid:durableId="2018576441">
    <w:abstractNumId w:val="13"/>
  </w:num>
  <w:num w:numId="13" w16cid:durableId="1488790115">
    <w:abstractNumId w:val="10"/>
  </w:num>
  <w:num w:numId="14" w16cid:durableId="1116946280">
    <w:abstractNumId w:val="16"/>
  </w:num>
  <w:num w:numId="15" w16cid:durableId="294869914">
    <w:abstractNumId w:val="7"/>
  </w:num>
  <w:num w:numId="16" w16cid:durableId="1758017236">
    <w:abstractNumId w:val="18"/>
  </w:num>
  <w:num w:numId="17" w16cid:durableId="1564173373">
    <w:abstractNumId w:val="5"/>
  </w:num>
  <w:num w:numId="18" w16cid:durableId="236208055">
    <w:abstractNumId w:val="11"/>
  </w:num>
  <w:num w:numId="19" w16cid:durableId="2117746349">
    <w:abstractNumId w:val="2"/>
  </w:num>
  <w:num w:numId="20" w16cid:durableId="1621299443">
    <w:abstractNumId w:val="8"/>
  </w:num>
  <w:num w:numId="21" w16cid:durableId="5505323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1F7D"/>
    <w:rsid w:val="005C4977"/>
    <w:rsid w:val="00736EE8"/>
    <w:rsid w:val="00765096"/>
    <w:rsid w:val="00953558"/>
    <w:rsid w:val="009F1F7D"/>
    <w:rsid w:val="00B1791D"/>
    <w:rsid w:val="00D51D41"/>
    <w:rsid w:val="00DB5FFC"/>
    <w:rsid w:val="00DE331F"/>
    <w:rsid w:val="00F07E9B"/>
    <w:rsid w:val="00F157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3B97DF"/>
  <w15:chartTrackingRefBased/>
  <w15:docId w15:val="{54DF3ED8-C635-40E1-BE1C-3CE9EEC82A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F1F7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F1F7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F1F7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F1F7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F1F7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F1F7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F1F7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F1F7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F1F7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1F7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F1F7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F1F7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F1F7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F1F7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F1F7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F1F7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F1F7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F1F7D"/>
    <w:rPr>
      <w:rFonts w:eastAsiaTheme="majorEastAsia" w:cstheme="majorBidi"/>
      <w:color w:val="272727" w:themeColor="text1" w:themeTint="D8"/>
    </w:rPr>
  </w:style>
  <w:style w:type="paragraph" w:styleId="Title">
    <w:name w:val="Title"/>
    <w:basedOn w:val="Normal"/>
    <w:next w:val="Normal"/>
    <w:link w:val="TitleChar"/>
    <w:uiPriority w:val="10"/>
    <w:qFormat/>
    <w:rsid w:val="009F1F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F1F7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F1F7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F1F7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F1F7D"/>
    <w:pPr>
      <w:spacing w:before="160"/>
      <w:jc w:val="center"/>
    </w:pPr>
    <w:rPr>
      <w:i/>
      <w:iCs/>
      <w:color w:val="404040" w:themeColor="text1" w:themeTint="BF"/>
    </w:rPr>
  </w:style>
  <w:style w:type="character" w:customStyle="1" w:styleId="QuoteChar">
    <w:name w:val="Quote Char"/>
    <w:basedOn w:val="DefaultParagraphFont"/>
    <w:link w:val="Quote"/>
    <w:uiPriority w:val="29"/>
    <w:rsid w:val="009F1F7D"/>
    <w:rPr>
      <w:i/>
      <w:iCs/>
      <w:color w:val="404040" w:themeColor="text1" w:themeTint="BF"/>
    </w:rPr>
  </w:style>
  <w:style w:type="paragraph" w:styleId="ListParagraph">
    <w:name w:val="List Paragraph"/>
    <w:basedOn w:val="Normal"/>
    <w:uiPriority w:val="34"/>
    <w:qFormat/>
    <w:rsid w:val="009F1F7D"/>
    <w:pPr>
      <w:ind w:left="720"/>
      <w:contextualSpacing/>
    </w:pPr>
  </w:style>
  <w:style w:type="character" w:styleId="IntenseEmphasis">
    <w:name w:val="Intense Emphasis"/>
    <w:basedOn w:val="DefaultParagraphFont"/>
    <w:uiPriority w:val="21"/>
    <w:qFormat/>
    <w:rsid w:val="009F1F7D"/>
    <w:rPr>
      <w:i/>
      <w:iCs/>
      <w:color w:val="0F4761" w:themeColor="accent1" w:themeShade="BF"/>
    </w:rPr>
  </w:style>
  <w:style w:type="paragraph" w:styleId="IntenseQuote">
    <w:name w:val="Intense Quote"/>
    <w:basedOn w:val="Normal"/>
    <w:next w:val="Normal"/>
    <w:link w:val="IntenseQuoteChar"/>
    <w:uiPriority w:val="30"/>
    <w:qFormat/>
    <w:rsid w:val="009F1F7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F1F7D"/>
    <w:rPr>
      <w:i/>
      <w:iCs/>
      <w:color w:val="0F4761" w:themeColor="accent1" w:themeShade="BF"/>
    </w:rPr>
  </w:style>
  <w:style w:type="character" w:styleId="IntenseReference">
    <w:name w:val="Intense Reference"/>
    <w:basedOn w:val="DefaultParagraphFont"/>
    <w:uiPriority w:val="32"/>
    <w:qFormat/>
    <w:rsid w:val="009F1F7D"/>
    <w:rPr>
      <w:b/>
      <w:bCs/>
      <w:smallCaps/>
      <w:color w:val="0F4761" w:themeColor="accent1" w:themeShade="BF"/>
      <w:spacing w:val="5"/>
    </w:rPr>
  </w:style>
  <w:style w:type="character" w:styleId="Hyperlink">
    <w:name w:val="Hyperlink"/>
    <w:basedOn w:val="DefaultParagraphFont"/>
    <w:uiPriority w:val="99"/>
    <w:unhideWhenUsed/>
    <w:rsid w:val="009F1F7D"/>
    <w:rPr>
      <w:color w:val="467886" w:themeColor="hyperlink"/>
      <w:u w:val="single"/>
    </w:rPr>
  </w:style>
  <w:style w:type="character" w:styleId="UnresolvedMention">
    <w:name w:val="Unresolved Mention"/>
    <w:basedOn w:val="DefaultParagraphFont"/>
    <w:uiPriority w:val="99"/>
    <w:semiHidden/>
    <w:unhideWhenUsed/>
    <w:rsid w:val="009F1F7D"/>
    <w:rPr>
      <w:color w:val="605E5C"/>
      <w:shd w:val="clear" w:color="auto" w:fill="E1DFDD"/>
    </w:rPr>
  </w:style>
  <w:style w:type="paragraph" w:styleId="Header">
    <w:name w:val="header"/>
    <w:basedOn w:val="Normal"/>
    <w:link w:val="HeaderChar"/>
    <w:uiPriority w:val="99"/>
    <w:unhideWhenUsed/>
    <w:rsid w:val="005C49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4977"/>
  </w:style>
  <w:style w:type="paragraph" w:styleId="Footer">
    <w:name w:val="footer"/>
    <w:basedOn w:val="Normal"/>
    <w:link w:val="FooterChar"/>
    <w:uiPriority w:val="99"/>
    <w:unhideWhenUsed/>
    <w:rsid w:val="005C49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49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ata.census.gov/all?q=United%20States&amp;g=010XX00US" TargetMode="External"/><Relationship Id="rId21" Type="http://schemas.openxmlformats.org/officeDocument/2006/relationships/hyperlink" Target="https://libguides.nypl.org/nycboundaries/census" TargetMode="External"/><Relationship Id="rId42" Type="http://schemas.openxmlformats.org/officeDocument/2006/relationships/image" Target="media/image3.png"/><Relationship Id="rId47" Type="http://schemas.openxmlformats.org/officeDocument/2006/relationships/hyperlink" Target="https://www.nypl.org/research/research-catalog/search/advanced" TargetMode="External"/><Relationship Id="rId63" Type="http://schemas.openxmlformats.org/officeDocument/2006/relationships/hyperlink" Target="https://www.nypl.org/research/research-catalog/search?q=enumeration%20district%20staten%20island&amp;filters%5bmaterialType%5d%5b0%5d=resourcetypes%3Acar" TargetMode="External"/><Relationship Id="rId68" Type="http://schemas.openxmlformats.org/officeDocument/2006/relationships/hyperlink" Target="https://libguides.nypl.org/nycboundaries/census" TargetMode="External"/><Relationship Id="rId84" Type="http://schemas.openxmlformats.org/officeDocument/2006/relationships/image" Target="media/image8.jpeg"/><Relationship Id="rId89" Type="http://schemas.openxmlformats.org/officeDocument/2006/relationships/hyperlink" Target="http://bklyn.newspapers.com/image/50345398/" TargetMode="External"/><Relationship Id="rId16" Type="http://schemas.openxmlformats.org/officeDocument/2006/relationships/hyperlink" Target="https://libguides.nypl.org/nycboundaries/historicdistricts" TargetMode="External"/><Relationship Id="rId11" Type="http://schemas.openxmlformats.org/officeDocument/2006/relationships/hyperlink" Target="https://libguides.nypl.org/nycboundaries/census" TargetMode="External"/><Relationship Id="rId32" Type="http://schemas.openxmlformats.org/officeDocument/2006/relationships/hyperlink" Target="https://libguides.nypl.org/nycboundaries/census" TargetMode="External"/><Relationship Id="rId37" Type="http://schemas.openxmlformats.org/officeDocument/2006/relationships/hyperlink" Target="https://www.nypl.org/research/research-catalog/bib/b10013845?originalUrl=https%3A%2F%2Fcatalog.nypl.org%2Frecord%3Db10013845~S1" TargetMode="External"/><Relationship Id="rId53" Type="http://schemas.openxmlformats.org/officeDocument/2006/relationships/hyperlink" Target="https://vote.nyc/page/nyc-district-maps" TargetMode="External"/><Relationship Id="rId58" Type="http://schemas.openxmlformats.org/officeDocument/2006/relationships/hyperlink" Target="https://libguides.nypl.org/nycboundaries/census" TargetMode="External"/><Relationship Id="rId74" Type="http://schemas.openxmlformats.org/officeDocument/2006/relationships/hyperlink" Target="https://www.nypl.org/research/research-catalog/search?q=Assembly%20District%20manhattan&amp;filters%5bmaterialType%5d%5b0%5d=resourcetypes%3Acar" TargetMode="External"/><Relationship Id="rId79" Type="http://schemas.openxmlformats.org/officeDocument/2006/relationships/hyperlink" Target="https://vote.nyc/page/nyc-district-maps" TargetMode="External"/><Relationship Id="rId5" Type="http://schemas.openxmlformats.org/officeDocument/2006/relationships/footnotes" Target="footnotes.xml"/><Relationship Id="rId90" Type="http://schemas.openxmlformats.org/officeDocument/2006/relationships/image" Target="media/image10.jpeg"/><Relationship Id="rId95" Type="http://schemas.openxmlformats.org/officeDocument/2006/relationships/hyperlink" Target="mailto:tips@brownstoner.com" TargetMode="External"/><Relationship Id="rId22" Type="http://schemas.openxmlformats.org/officeDocument/2006/relationships/hyperlink" Target="https://libguides.nypl.org/nycboundaries/census" TargetMode="External"/><Relationship Id="rId27" Type="http://schemas.openxmlformats.org/officeDocument/2006/relationships/hyperlink" Target="https://www.census.gov/geographies/reference-maps.html" TargetMode="External"/><Relationship Id="rId43" Type="http://schemas.openxmlformats.org/officeDocument/2006/relationships/hyperlink" Target="https://digitalcollections.nypl.org/collections/de1dcfb0-c5f6-012f-1dfc-58d385a7bc34" TargetMode="External"/><Relationship Id="rId48" Type="http://schemas.openxmlformats.org/officeDocument/2006/relationships/hyperlink" Target="https://www.nypl.org/research/research-catalog/search/advanced" TargetMode="External"/><Relationship Id="rId64" Type="http://schemas.openxmlformats.org/officeDocument/2006/relationships/hyperlink" Target="https://www.nypl.org/research/research-catalog/search?q=Enumeration%20District%20New%20York%20City&amp;filters%5bmaterialType%5d%5b0%5d=resourcetypes%3Acar" TargetMode="External"/><Relationship Id="rId69" Type="http://schemas.openxmlformats.org/officeDocument/2006/relationships/hyperlink" Target="https://libguides.nypl.org/nycboundaries/census" TargetMode="External"/><Relationship Id="rId80" Type="http://schemas.openxmlformats.org/officeDocument/2006/relationships/hyperlink" Target="https://vote.nyc/" TargetMode="External"/><Relationship Id="rId85" Type="http://schemas.openxmlformats.org/officeDocument/2006/relationships/hyperlink" Target="https://www.brownstoner.com/author/hannahfrishberg/" TargetMode="External"/><Relationship Id="rId12" Type="http://schemas.openxmlformats.org/officeDocument/2006/relationships/hyperlink" Target="https://libguides.nypl.org/nycboundaries/political" TargetMode="External"/><Relationship Id="rId17" Type="http://schemas.openxmlformats.org/officeDocument/2006/relationships/hyperlink" Target="https://libguides.nypl.org/nycboundaries/redlining" TargetMode="External"/><Relationship Id="rId25" Type="http://schemas.openxmlformats.org/officeDocument/2006/relationships/hyperlink" Target="https://www.census.gov/programs-surveys/geography/data/interactive-maps.html" TargetMode="External"/><Relationship Id="rId33" Type="http://schemas.openxmlformats.org/officeDocument/2006/relationships/hyperlink" Target="https://libguides.nypl.org/nycboundaries/census" TargetMode="External"/><Relationship Id="rId38" Type="http://schemas.openxmlformats.org/officeDocument/2006/relationships/hyperlink" Target="https://digitalcollections.nypl.org/items/64b4acd6-f0f4-4e40-e040-e00a18063442" TargetMode="External"/><Relationship Id="rId46" Type="http://schemas.openxmlformats.org/officeDocument/2006/relationships/hyperlink" Target="https://libguides.nypl.org/nycboundaries/census" TargetMode="External"/><Relationship Id="rId59" Type="http://schemas.openxmlformats.org/officeDocument/2006/relationships/hyperlink" Target="https://libguides.nypl.org/nycboundaries/census" TargetMode="External"/><Relationship Id="rId67" Type="http://schemas.openxmlformats.org/officeDocument/2006/relationships/hyperlink" Target="https://digitalcollections.nypl.org/items/109156c0-3d50-0134-5d86-00505686a51c" TargetMode="External"/><Relationship Id="rId20" Type="http://schemas.openxmlformats.org/officeDocument/2006/relationships/hyperlink" Target="https://libguides.nypl.org/nycboundaries/census" TargetMode="External"/><Relationship Id="rId41" Type="http://schemas.openxmlformats.org/officeDocument/2006/relationships/hyperlink" Target="https://libguides.nypl.org/nycboundaries/buildings" TargetMode="External"/><Relationship Id="rId54" Type="http://schemas.openxmlformats.org/officeDocument/2006/relationships/hyperlink" Target="https://vote.nyc/" TargetMode="External"/><Relationship Id="rId62" Type="http://schemas.openxmlformats.org/officeDocument/2006/relationships/hyperlink" Target="https://www.nypl.org/research/research-catalog/search?q=&amp;subject=Census%20districts%20New%20York%20(State)%20New%20York%20Maps" TargetMode="External"/><Relationship Id="rId70" Type="http://schemas.openxmlformats.org/officeDocument/2006/relationships/hyperlink" Target="https://libguides.nypl.org/nycboundaries/census" TargetMode="External"/><Relationship Id="rId75" Type="http://schemas.openxmlformats.org/officeDocument/2006/relationships/hyperlink" Target="https://www.nypl.org/research/research-catalog/search?q=Assembly%20District%20New%20York%20City&amp;filters%5bmaterialType%5d%5b0%5d=resourcetypes%3Acar" TargetMode="External"/><Relationship Id="rId83" Type="http://schemas.openxmlformats.org/officeDocument/2006/relationships/image" Target="media/image7.jpeg"/><Relationship Id="rId88" Type="http://schemas.openxmlformats.org/officeDocument/2006/relationships/image" Target="media/image9.jpeg"/><Relationship Id="rId91" Type="http://schemas.openxmlformats.org/officeDocument/2006/relationships/hyperlink" Target="http://bklyn-genealogy-info.stevemorse.org/Ward/" TargetMode="External"/><Relationship Id="rId96" Type="http://schemas.openxmlformats.org/officeDocument/2006/relationships/hyperlink" Target="http://twitter.com/brownstoner"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libguides.nypl.org/nycboundaries/emergencyservices" TargetMode="External"/><Relationship Id="rId23" Type="http://schemas.openxmlformats.org/officeDocument/2006/relationships/hyperlink" Target="https://libguides.nypl.org/nycboundaries/census" TargetMode="External"/><Relationship Id="rId28" Type="http://schemas.openxmlformats.org/officeDocument/2006/relationships/hyperlink" Target="https://www.nypl.org/locations/schwarzman/milstein" TargetMode="External"/><Relationship Id="rId36" Type="http://schemas.openxmlformats.org/officeDocument/2006/relationships/hyperlink" Target="https://www.nypl.org/research/research-catalog/search?q=Wards%20New%20York%20City&amp;filters%5bmaterialType%5d%5b0%5d=resourcetypes%3Acar" TargetMode="External"/><Relationship Id="rId49" Type="http://schemas.openxmlformats.org/officeDocument/2006/relationships/hyperlink" Target="https://www.nypl.org/research/research-catalog/search?q=Election%20District%20brooklyn&amp;filters%5bmaterialType%5d%5b0%5d=resourcetypes%3Acar" TargetMode="External"/><Relationship Id="rId57" Type="http://schemas.openxmlformats.org/officeDocument/2006/relationships/hyperlink" Target="https://libguides.nypl.org/nycboundaries/census" TargetMode="External"/><Relationship Id="rId10" Type="http://schemas.openxmlformats.org/officeDocument/2006/relationships/hyperlink" Target="https://libguides.nypl.org/nycboundaries/catalog" TargetMode="External"/><Relationship Id="rId31" Type="http://schemas.openxmlformats.org/officeDocument/2006/relationships/hyperlink" Target="https://libguides.nypl.org/nycboundaries/census" TargetMode="External"/><Relationship Id="rId44" Type="http://schemas.openxmlformats.org/officeDocument/2006/relationships/hyperlink" Target="https://libguides.nypl.org/nycboundaries/census" TargetMode="External"/><Relationship Id="rId52" Type="http://schemas.openxmlformats.org/officeDocument/2006/relationships/hyperlink" Target="https://www.nyc.gov/site/planning/data-maps/maps-geography.page" TargetMode="External"/><Relationship Id="rId60" Type="http://schemas.openxmlformats.org/officeDocument/2006/relationships/hyperlink" Target="https://www.nypl.org/research/research-catalog/search/advanced" TargetMode="External"/><Relationship Id="rId65" Type="http://schemas.openxmlformats.org/officeDocument/2006/relationships/hyperlink" Target="https://catalog.archives.gov/id/821491" TargetMode="External"/><Relationship Id="rId73" Type="http://schemas.openxmlformats.org/officeDocument/2006/relationships/hyperlink" Target="https://www.nypl.org/research/research-catalog/search/advanced" TargetMode="External"/><Relationship Id="rId78" Type="http://schemas.openxmlformats.org/officeDocument/2006/relationships/hyperlink" Target="https://www.nyc.gov/site/planning/data-maps/maps-geography.page" TargetMode="External"/><Relationship Id="rId81" Type="http://schemas.openxmlformats.org/officeDocument/2006/relationships/hyperlink" Target="https://digitalcollections.nypl.org/items/c4a86893-96ab-dbd0-e040-e00a18066919" TargetMode="External"/><Relationship Id="rId86" Type="http://schemas.openxmlformats.org/officeDocument/2006/relationships/hyperlink" Target="https://www.brownstoner.com/history/brooklyn-history-ward-voting-districts-electoral/" TargetMode="External"/><Relationship Id="rId94" Type="http://schemas.openxmlformats.org/officeDocument/2006/relationships/hyperlink" Target="http://www.brownstoner.com/brooklyn-life/brooklyn-subway-lost-stations-masstransiscope-hoyt-schermerhorn/" TargetMode="External"/><Relationship Id="rId99" Type="http://schemas.openxmlformats.org/officeDocument/2006/relationships/footer" Target="footer1.xml"/><Relationship Id="rId10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libguides.nypl.org/nycboundaries/about" TargetMode="External"/><Relationship Id="rId13" Type="http://schemas.openxmlformats.org/officeDocument/2006/relationships/hyperlink" Target="https://libguides.nypl.org/nycboundaries/buildings" TargetMode="External"/><Relationship Id="rId18" Type="http://schemas.openxmlformats.org/officeDocument/2006/relationships/hyperlink" Target="https://libguides.nypl.org/nycboundaries/environmentalandhealth" TargetMode="External"/><Relationship Id="rId39" Type="http://schemas.openxmlformats.org/officeDocument/2006/relationships/hyperlink" Target="https://digitalcollections.nypl.org/items/64b4acd6-f0f5-4e40-e040-e00a18063442" TargetMode="External"/><Relationship Id="rId34" Type="http://schemas.openxmlformats.org/officeDocument/2006/relationships/hyperlink" Target="https://www.nypl.org/research/research-catalog/search/advanced" TargetMode="External"/><Relationship Id="rId50" Type="http://schemas.openxmlformats.org/officeDocument/2006/relationships/hyperlink" Target="https://www.nypl.org/research/research-catalog/search?q=Election%20District%20New%20York%20City&amp;filters%5bmaterialType%5d%5b0%5d=resourcetypes%3Acar" TargetMode="External"/><Relationship Id="rId55" Type="http://schemas.openxmlformats.org/officeDocument/2006/relationships/image" Target="media/image4.jpeg"/><Relationship Id="rId76" Type="http://schemas.openxmlformats.org/officeDocument/2006/relationships/hyperlink" Target="https://www.nypl.org/research/research-catalog/search?q=&amp;subject=New%20York%20(State)%20Legislature%20Assembly%20Election%20districts%20Maps" TargetMode="External"/><Relationship Id="rId97" Type="http://schemas.openxmlformats.org/officeDocument/2006/relationships/hyperlink" Target="https://instagram.com/brownstoner/" TargetMode="External"/><Relationship Id="rId7" Type="http://schemas.openxmlformats.org/officeDocument/2006/relationships/hyperlink" Target="https://libguides.nypl.org/nycboundaries/census" TargetMode="External"/><Relationship Id="rId71" Type="http://schemas.openxmlformats.org/officeDocument/2006/relationships/image" Target="media/image6.jpeg"/><Relationship Id="rId92" Type="http://schemas.openxmlformats.org/officeDocument/2006/relationships/hyperlink" Target="http://www.brownstoner.com/history/worst-brooklyn-disasters-nyc-park-slope-plane-crash-malbone-street-wreck/" TargetMode="External"/><Relationship Id="rId2" Type="http://schemas.openxmlformats.org/officeDocument/2006/relationships/styles" Target="styles.xml"/><Relationship Id="rId29" Type="http://schemas.openxmlformats.org/officeDocument/2006/relationships/hyperlink" Target="https://stevemorse.org/nyc/faq.htm" TargetMode="External"/><Relationship Id="rId24" Type="http://schemas.openxmlformats.org/officeDocument/2006/relationships/image" Target="media/image2.jpeg"/><Relationship Id="rId40" Type="http://schemas.openxmlformats.org/officeDocument/2006/relationships/hyperlink" Target="https://libguides.nypl.org/nycboundaries/buildings" TargetMode="External"/><Relationship Id="rId45" Type="http://schemas.openxmlformats.org/officeDocument/2006/relationships/hyperlink" Target="https://libguides.nypl.org/nycboundaries/census" TargetMode="External"/><Relationship Id="rId66" Type="http://schemas.openxmlformats.org/officeDocument/2006/relationships/image" Target="media/image5.png"/><Relationship Id="rId87" Type="http://schemas.openxmlformats.org/officeDocument/2006/relationships/hyperlink" Target="http://www.brownstoner.com/brooklyn-life/three-big-spaces-at-1000-dean-now-for-rent/" TargetMode="External"/><Relationship Id="rId61" Type="http://schemas.openxmlformats.org/officeDocument/2006/relationships/hyperlink" Target="https://www.nypl.org/research/research-catalog/search/advanced" TargetMode="External"/><Relationship Id="rId82" Type="http://schemas.openxmlformats.org/officeDocument/2006/relationships/hyperlink" Target="https://www.brownstoner.com/category/history/" TargetMode="External"/><Relationship Id="rId19" Type="http://schemas.openxmlformats.org/officeDocument/2006/relationships/hyperlink" Target="https://libguides.nypl.org/nycboundaries/census" TargetMode="External"/><Relationship Id="rId14" Type="http://schemas.openxmlformats.org/officeDocument/2006/relationships/hyperlink" Target="https://libguides.nypl.org/nycboundaries/neighborhoodservices" TargetMode="External"/><Relationship Id="rId30" Type="http://schemas.openxmlformats.org/officeDocument/2006/relationships/hyperlink" Target="https://digitalcollections.nypl.org/items/510d47dd-9cae-a3d9-e040-e00a18064a99" TargetMode="External"/><Relationship Id="rId35" Type="http://schemas.openxmlformats.org/officeDocument/2006/relationships/hyperlink" Target="https://www.nypl.org/research/research-catalog/search/advanced" TargetMode="External"/><Relationship Id="rId56" Type="http://schemas.openxmlformats.org/officeDocument/2006/relationships/hyperlink" Target="https://www.nypl.org/research/research-catalog/bib/b14023978" TargetMode="External"/><Relationship Id="rId77" Type="http://schemas.openxmlformats.org/officeDocument/2006/relationships/hyperlink" Target="https://www.nypl.org/research/research-catalog/search?q=&amp;subject=New%20York%20(State)%20Legislature%20Assembly%20Maps" TargetMode="External"/><Relationship Id="rId100"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hyperlink" Target="https://www.nypl.org/research/research-catalog/search?q=&amp;subject=New%20York%20(State)%20Legislature%20Election%20districts%20Maps" TargetMode="External"/><Relationship Id="rId72" Type="http://schemas.openxmlformats.org/officeDocument/2006/relationships/hyperlink" Target="https://www.nypl.org/research/research-catalog/search/advanced" TargetMode="External"/><Relationship Id="rId93" Type="http://schemas.openxmlformats.org/officeDocument/2006/relationships/hyperlink" Target="http://www.brownstoner.com/history/brooklyn-heights-subway-tunnel-construction-accident-1916/" TargetMode="External"/><Relationship Id="rId98" Type="http://schemas.openxmlformats.org/officeDocument/2006/relationships/hyperlink" Target="http://www.facebook.com/brownstoner"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13</Pages>
  <Words>2919</Words>
  <Characters>16639</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Boundaries, Districts, and Zones in New York City — Census Boundaries</dc:title>
  <dc:subject>Original document (verbatim Word file)</dc:subject>
  <dc:creator>Fictive Documents Archive — The Reinvention of New York</dc:creator>
  <cp:keywords/>
  <dc:description/>
  <cp:lastModifiedBy>Vic Acosta</cp:lastModifiedBy>
  <cp:revision>3</cp:revision>
  <dcterms:created xsi:type="dcterms:W3CDTF">2026-10-05T14:04:00Z</dcterms:created>
  <dcterms:modified xsi:type="dcterms:W3CDTF">2026-10-05T14:23:00Z</dcterms:modified>
</cp:coreProperties>
</file>